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56B79" w14:textId="2B546DDF" w:rsidR="00E171E5" w:rsidRPr="00E64DF7" w:rsidRDefault="00A0657B" w:rsidP="00DB34BF">
      <w:pPr>
        <w:jc w:val="center"/>
        <w:rPr>
          <w:rFonts w:asciiTheme="majorHAnsi" w:hAnsiTheme="majorHAnsi"/>
          <w:b/>
          <w:bCs/>
          <w:noProof/>
          <w:color w:val="000000" w:themeColor="text1"/>
          <w:sz w:val="72"/>
          <w:szCs w:val="72"/>
        </w:rPr>
      </w:pPr>
      <w:r w:rsidRPr="00E64DF7">
        <w:rPr>
          <w:rFonts w:asciiTheme="majorHAnsi" w:hAnsiTheme="majorHAnsi"/>
          <w:b/>
          <w:bCs/>
          <w:noProof/>
        </w:rPr>
        <w:drawing>
          <wp:anchor distT="0" distB="0" distL="114300" distR="114300" simplePos="0" relativeHeight="251660288" behindDoc="0" locked="0" layoutInCell="1" allowOverlap="1" wp14:anchorId="2A6FB0C9" wp14:editId="6FBC3F2E">
            <wp:simplePos x="0" y="0"/>
            <wp:positionH relativeFrom="margin">
              <wp:posOffset>-495300</wp:posOffset>
            </wp:positionH>
            <wp:positionV relativeFrom="paragraph">
              <wp:posOffset>-194945</wp:posOffset>
            </wp:positionV>
            <wp:extent cx="899160" cy="539115"/>
            <wp:effectExtent l="0" t="0" r="0" b="0"/>
            <wp:wrapNone/>
            <wp:docPr id="162565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1451" name="Picture 16256514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160" cy="539115"/>
                    </a:xfrm>
                    <a:prstGeom prst="rect">
                      <a:avLst/>
                    </a:prstGeom>
                  </pic:spPr>
                </pic:pic>
              </a:graphicData>
            </a:graphic>
            <wp14:sizeRelH relativeFrom="margin">
              <wp14:pctWidth>0</wp14:pctWidth>
            </wp14:sizeRelH>
            <wp14:sizeRelV relativeFrom="margin">
              <wp14:pctHeight>0</wp14:pctHeight>
            </wp14:sizeRelV>
          </wp:anchor>
        </w:drawing>
      </w:r>
      <w:r w:rsidR="00CA5FB5" w:rsidRPr="00E64DF7">
        <w:rPr>
          <w:rFonts w:asciiTheme="majorHAnsi" w:hAnsiTheme="majorHAnsi"/>
          <w:b/>
          <w:bCs/>
          <w:noProof/>
          <w:color w:val="000000" w:themeColor="text1"/>
          <w:sz w:val="44"/>
          <w:szCs w:val="44"/>
        </w:rPr>
        <w:t xml:space="preserve">Curriculum - </w:t>
      </w:r>
      <w:r w:rsidR="006E3889" w:rsidRPr="00E64DF7">
        <w:rPr>
          <w:rFonts w:asciiTheme="majorHAnsi" w:hAnsiTheme="majorHAnsi"/>
          <w:b/>
          <w:bCs/>
          <w:noProof/>
          <w:color w:val="000000" w:themeColor="text1"/>
          <w:sz w:val="44"/>
          <w:szCs w:val="44"/>
        </w:rPr>
        <w:t xml:space="preserve">Term </w:t>
      </w:r>
      <w:r w:rsidR="00F96106" w:rsidRPr="00E64DF7">
        <w:rPr>
          <w:rFonts w:asciiTheme="majorHAnsi" w:hAnsiTheme="majorHAnsi"/>
          <w:b/>
          <w:bCs/>
          <w:noProof/>
          <w:color w:val="000000" w:themeColor="text1"/>
          <w:sz w:val="44"/>
          <w:szCs w:val="44"/>
        </w:rPr>
        <w:t>5</w:t>
      </w:r>
      <w:r w:rsidR="006E3889" w:rsidRPr="00E64DF7">
        <w:rPr>
          <w:rFonts w:asciiTheme="majorHAnsi" w:hAnsiTheme="majorHAnsi"/>
          <w:b/>
          <w:bCs/>
          <w:noProof/>
          <w:color w:val="000000" w:themeColor="text1"/>
          <w:sz w:val="44"/>
          <w:szCs w:val="44"/>
        </w:rPr>
        <w:t xml:space="preserve"> </w:t>
      </w:r>
      <w:r w:rsidR="00F96106" w:rsidRPr="00E64DF7">
        <w:rPr>
          <w:rFonts w:asciiTheme="majorHAnsi" w:hAnsiTheme="majorHAnsi"/>
          <w:b/>
          <w:bCs/>
          <w:noProof/>
          <w:color w:val="000000" w:themeColor="text1"/>
          <w:sz w:val="44"/>
          <w:szCs w:val="44"/>
        </w:rPr>
        <w:t>April/May</w:t>
      </w:r>
      <w:r w:rsidR="006E3889" w:rsidRPr="00E64DF7">
        <w:rPr>
          <w:rFonts w:asciiTheme="majorHAnsi" w:hAnsiTheme="majorHAnsi"/>
          <w:b/>
          <w:bCs/>
          <w:noProof/>
          <w:color w:val="000000" w:themeColor="text1"/>
          <w:sz w:val="44"/>
          <w:szCs w:val="44"/>
        </w:rPr>
        <w:t xml:space="preserve"> 202</w:t>
      </w:r>
      <w:r w:rsidR="00F96106" w:rsidRPr="00E64DF7">
        <w:rPr>
          <w:rFonts w:asciiTheme="majorHAnsi" w:hAnsiTheme="majorHAnsi"/>
          <w:b/>
          <w:bCs/>
          <w:noProof/>
          <w:color w:val="000000" w:themeColor="text1"/>
          <w:sz w:val="44"/>
          <w:szCs w:val="44"/>
        </w:rPr>
        <w:t>6</w:t>
      </w:r>
    </w:p>
    <w:p w14:paraId="73F8D181" w14:textId="16C25ED8" w:rsidR="00B67C71" w:rsidRPr="00E64DF7" w:rsidRDefault="00CA5FB5" w:rsidP="00DB34BF">
      <w:pPr>
        <w:jc w:val="center"/>
        <w:rPr>
          <w:rFonts w:asciiTheme="majorHAnsi" w:hAnsiTheme="majorHAnsi"/>
          <w:b/>
          <w:bCs/>
          <w:noProof/>
          <w:color w:val="000000" w:themeColor="text1"/>
        </w:rPr>
      </w:pPr>
      <w:r w:rsidRPr="00E64DF7">
        <w:rPr>
          <w:rFonts w:asciiTheme="majorHAnsi" w:hAnsiTheme="majorHAnsi"/>
          <w:b/>
          <w:bCs/>
          <w:noProof/>
          <w:color w:val="000000" w:themeColor="text1"/>
          <w:sz w:val="72"/>
          <w:szCs w:val="72"/>
        </w:rPr>
        <w:t>O</w:t>
      </w:r>
      <w:r w:rsidR="00F96106" w:rsidRPr="00E64DF7">
        <w:rPr>
          <w:rFonts w:asciiTheme="majorHAnsi" w:hAnsiTheme="majorHAnsi"/>
          <w:b/>
          <w:bCs/>
          <w:noProof/>
          <w:color w:val="000000" w:themeColor="text1"/>
          <w:sz w:val="72"/>
          <w:szCs w:val="72"/>
        </w:rPr>
        <w:t>WLS</w:t>
      </w:r>
      <w:r w:rsidR="00E65239" w:rsidRPr="00E64DF7">
        <w:rPr>
          <w:rFonts w:asciiTheme="majorHAnsi" w:hAnsiTheme="majorHAnsi"/>
          <w:b/>
          <w:bCs/>
          <w:noProof/>
          <w:color w:val="000000" w:themeColor="text1"/>
          <w:sz w:val="72"/>
          <w:szCs w:val="72"/>
        </w:rPr>
        <w:t xml:space="preserve"> Y</w:t>
      </w:r>
      <w:r w:rsidR="00F96106" w:rsidRPr="00E64DF7">
        <w:rPr>
          <w:rFonts w:asciiTheme="majorHAnsi" w:hAnsiTheme="majorHAnsi"/>
          <w:b/>
          <w:bCs/>
          <w:noProof/>
          <w:color w:val="000000" w:themeColor="text1"/>
          <w:sz w:val="72"/>
          <w:szCs w:val="72"/>
        </w:rPr>
        <w:t>4</w:t>
      </w: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9E402F" w:rsidRPr="00E64DF7" w14:paraId="52260871" w14:textId="77777777" w:rsidTr="009E402F">
        <w:trPr>
          <w:trHeight w:val="246"/>
        </w:trPr>
        <w:tc>
          <w:tcPr>
            <w:tcW w:w="2547" w:type="dxa"/>
            <w:shd w:val="clear" w:color="auto" w:fill="DAE9F7" w:themeFill="text2" w:themeFillTint="1A"/>
            <w:vAlign w:val="center"/>
          </w:tcPr>
          <w:p w14:paraId="2B8A25D2" w14:textId="77777777" w:rsidR="009E402F" w:rsidRPr="00E64DF7" w:rsidRDefault="009E402F" w:rsidP="00491A07">
            <w:pPr>
              <w:jc w:val="right"/>
              <w:rPr>
                <w:rFonts w:asciiTheme="majorHAnsi" w:hAnsiTheme="majorHAnsi"/>
                <w:b/>
                <w:bCs/>
              </w:rPr>
            </w:pPr>
            <w:r w:rsidRPr="00E64DF7">
              <w:rPr>
                <w:rFonts w:asciiTheme="majorHAnsi" w:hAnsiTheme="majorHAnsi"/>
                <w:b/>
                <w:bCs/>
              </w:rPr>
              <w:t>Topic for the Term</w:t>
            </w:r>
          </w:p>
        </w:tc>
        <w:tc>
          <w:tcPr>
            <w:tcW w:w="6469" w:type="dxa"/>
            <w:shd w:val="clear" w:color="auto" w:fill="DAE9F7" w:themeFill="text2" w:themeFillTint="1A"/>
            <w:vAlign w:val="center"/>
          </w:tcPr>
          <w:p w14:paraId="6DD9A89A" w14:textId="68430CAC" w:rsidR="009E402F" w:rsidRPr="00E64DF7" w:rsidRDefault="009E402F" w:rsidP="001711DC">
            <w:pPr>
              <w:jc w:val="center"/>
              <w:rPr>
                <w:rFonts w:asciiTheme="majorHAnsi" w:hAnsiTheme="majorHAnsi"/>
                <w:b/>
                <w:bCs/>
              </w:rPr>
            </w:pPr>
            <w:r w:rsidRPr="00E64DF7">
              <w:rPr>
                <w:rFonts w:asciiTheme="majorHAnsi" w:hAnsiTheme="majorHAnsi"/>
              </w:rPr>
              <w:t>World War II</w:t>
            </w:r>
          </w:p>
        </w:tc>
      </w:tr>
      <w:tr w:rsidR="006645D3" w:rsidRPr="00E64DF7" w14:paraId="0C1DA93A" w14:textId="77777777" w:rsidTr="57CBEF1E">
        <w:trPr>
          <w:trHeight w:val="735"/>
        </w:trPr>
        <w:tc>
          <w:tcPr>
            <w:tcW w:w="2547" w:type="dxa"/>
            <w:shd w:val="clear" w:color="auto" w:fill="DAE9F7" w:themeFill="text2" w:themeFillTint="1A"/>
            <w:vAlign w:val="center"/>
          </w:tcPr>
          <w:p w14:paraId="5F4751C0" w14:textId="77777777" w:rsidR="006645D3" w:rsidRPr="00E64DF7" w:rsidRDefault="003F7097" w:rsidP="00491A07">
            <w:pPr>
              <w:jc w:val="right"/>
              <w:rPr>
                <w:rFonts w:asciiTheme="majorHAnsi" w:hAnsiTheme="majorHAnsi"/>
                <w:b/>
                <w:bCs/>
              </w:rPr>
            </w:pPr>
            <w:r w:rsidRPr="00E64DF7">
              <w:rPr>
                <w:rFonts w:asciiTheme="majorHAnsi" w:hAnsiTheme="majorHAnsi"/>
                <w:b/>
                <w:bCs/>
              </w:rPr>
              <w:t>What we’ll be learning</w:t>
            </w:r>
            <w:r w:rsidR="00491A07" w:rsidRPr="00E64DF7">
              <w:rPr>
                <w:rFonts w:asciiTheme="majorHAnsi" w:hAnsiTheme="majorHAnsi"/>
                <w:b/>
                <w:bCs/>
              </w:rPr>
              <w:t xml:space="preserve"> </w:t>
            </w:r>
          </w:p>
        </w:tc>
        <w:tc>
          <w:tcPr>
            <w:tcW w:w="6469" w:type="dxa"/>
            <w:shd w:val="clear" w:color="auto" w:fill="FFFFFF" w:themeFill="background1"/>
            <w:vAlign w:val="center"/>
          </w:tcPr>
          <w:p w14:paraId="0A62EEEC" w14:textId="6F4A071C" w:rsidR="006645D3" w:rsidRPr="00E64DF7" w:rsidRDefault="7D3FC11A" w:rsidP="57CBEF1E">
            <w:pPr>
              <w:pStyle w:val="ListParagraph"/>
              <w:numPr>
                <w:ilvl w:val="0"/>
                <w:numId w:val="1"/>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Home front</w:t>
            </w:r>
          </w:p>
          <w:p w14:paraId="4639CC79" w14:textId="6AA96C60" w:rsidR="006645D3" w:rsidRPr="00E64DF7" w:rsidRDefault="1312D8B1" w:rsidP="57CBEF1E">
            <w:pPr>
              <w:pStyle w:val="ListParagraph"/>
              <w:numPr>
                <w:ilvl w:val="0"/>
                <w:numId w:val="1"/>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 xml:space="preserve">Battle of Britain </w:t>
            </w:r>
          </w:p>
          <w:p w14:paraId="4E180FA9" w14:textId="7C60DE8A" w:rsidR="006645D3" w:rsidRPr="00E64DF7" w:rsidRDefault="2913CAF8" w:rsidP="57CBEF1E">
            <w:pPr>
              <w:pStyle w:val="ListParagraph"/>
              <w:numPr>
                <w:ilvl w:val="0"/>
                <w:numId w:val="1"/>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 xml:space="preserve">Evacuee </w:t>
            </w:r>
          </w:p>
        </w:tc>
      </w:tr>
    </w:tbl>
    <w:p w14:paraId="68F1DFF3" w14:textId="77777777" w:rsidR="00305F4A" w:rsidRPr="00E64DF7" w:rsidRDefault="00305F4A">
      <w:pPr>
        <w:rPr>
          <w:rFonts w:asciiTheme="majorHAnsi" w:hAnsiTheme="majorHAnsi"/>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2D6D98" w:rsidRPr="00E64DF7" w14:paraId="2529D51B" w14:textId="77777777" w:rsidTr="57CBEF1E">
        <w:trPr>
          <w:trHeight w:val="567"/>
        </w:trPr>
        <w:tc>
          <w:tcPr>
            <w:tcW w:w="9016" w:type="dxa"/>
            <w:gridSpan w:val="2"/>
            <w:shd w:val="clear" w:color="auto" w:fill="DAE9F7" w:themeFill="text2" w:themeFillTint="1A"/>
            <w:vAlign w:val="center"/>
          </w:tcPr>
          <w:p w14:paraId="22294ADD" w14:textId="77777777" w:rsidR="002D6D98" w:rsidRPr="00E64DF7" w:rsidRDefault="00FE2FC8" w:rsidP="00277298">
            <w:pPr>
              <w:jc w:val="center"/>
              <w:rPr>
                <w:rFonts w:asciiTheme="majorHAnsi" w:hAnsiTheme="majorHAnsi"/>
                <w:b/>
                <w:bCs/>
                <w:sz w:val="40"/>
                <w:szCs w:val="40"/>
              </w:rPr>
            </w:pPr>
            <w:r w:rsidRPr="00E64DF7">
              <w:rPr>
                <w:rFonts w:asciiTheme="majorHAnsi" w:hAnsiTheme="majorHAnsi"/>
                <w:noProof/>
              </w:rPr>
              <w:drawing>
                <wp:anchor distT="0" distB="0" distL="114300" distR="114300" simplePos="0" relativeHeight="251657216" behindDoc="0" locked="0" layoutInCell="1" allowOverlap="1" wp14:anchorId="54937779" wp14:editId="7C01C4FD">
                  <wp:simplePos x="0" y="0"/>
                  <wp:positionH relativeFrom="margin">
                    <wp:posOffset>-325755</wp:posOffset>
                  </wp:positionH>
                  <wp:positionV relativeFrom="paragraph">
                    <wp:posOffset>-912495</wp:posOffset>
                  </wp:positionV>
                  <wp:extent cx="2019300" cy="2019300"/>
                  <wp:effectExtent l="0" t="0" r="0" b="0"/>
                  <wp:wrapNone/>
                  <wp:docPr id="1887723247" name="Graphic 26" descr="Open book with table lamp, books, pen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3247" name="Graphic 1887723247" descr="Open book with table lamp, books, pen and pencil"/>
                          <pic:cNvPicPr/>
                        </pic:nvPicPr>
                        <pic:blipFill>
                          <a:blip r:embed="rId11">
                            <a:extLst>
                              <a:ext uri="{96DAC541-7B7A-43D3-8B79-37D633B846F1}">
                                <asvg:svgBlip xmlns:asvg="http://schemas.microsoft.com/office/drawing/2016/SVG/main" r:embed="rId12"/>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00305F4A" w:rsidRPr="00E64DF7">
              <w:rPr>
                <w:rFonts w:asciiTheme="majorHAnsi" w:hAnsiTheme="majorHAnsi"/>
                <w:b/>
                <w:bCs/>
                <w:sz w:val="40"/>
                <w:szCs w:val="40"/>
              </w:rPr>
              <w:t>English</w:t>
            </w:r>
          </w:p>
        </w:tc>
      </w:tr>
      <w:tr w:rsidR="00305F4A" w:rsidRPr="00E64DF7" w14:paraId="6629E52C" w14:textId="77777777" w:rsidTr="57CBEF1E">
        <w:trPr>
          <w:trHeight w:val="800"/>
        </w:trPr>
        <w:tc>
          <w:tcPr>
            <w:tcW w:w="2547" w:type="dxa"/>
            <w:vAlign w:val="center"/>
          </w:tcPr>
          <w:p w14:paraId="50E137F6" w14:textId="77777777" w:rsidR="00305F4A" w:rsidRPr="00E64DF7" w:rsidRDefault="00305F4A" w:rsidP="00277298">
            <w:pPr>
              <w:jc w:val="right"/>
              <w:rPr>
                <w:rFonts w:asciiTheme="majorHAnsi" w:hAnsiTheme="majorHAnsi"/>
                <w:b/>
                <w:bCs/>
              </w:rPr>
            </w:pPr>
            <w:r w:rsidRPr="00E64DF7">
              <w:rPr>
                <w:rFonts w:asciiTheme="majorHAnsi" w:hAnsiTheme="majorHAnsi"/>
                <w:b/>
                <w:bCs/>
              </w:rPr>
              <w:t>Reading</w:t>
            </w:r>
          </w:p>
          <w:p w14:paraId="6B2CB952" w14:textId="77777777" w:rsidR="00305F4A" w:rsidRPr="00E64DF7" w:rsidRDefault="00305F4A" w:rsidP="00277298">
            <w:pPr>
              <w:jc w:val="right"/>
              <w:rPr>
                <w:rFonts w:asciiTheme="majorHAnsi" w:hAnsiTheme="majorHAnsi"/>
                <w:b/>
                <w:bCs/>
              </w:rPr>
            </w:pPr>
          </w:p>
        </w:tc>
        <w:tc>
          <w:tcPr>
            <w:tcW w:w="6469" w:type="dxa"/>
            <w:vAlign w:val="center"/>
          </w:tcPr>
          <w:p w14:paraId="2C7A6702" w14:textId="77777777" w:rsidR="009E402F" w:rsidRPr="00E64DF7" w:rsidRDefault="009E402F" w:rsidP="009E402F">
            <w:pPr>
              <w:rPr>
                <w:rFonts w:asciiTheme="majorHAnsi" w:eastAsia="Comic Sans MS" w:hAnsiTheme="majorHAnsi" w:cs="Comic Sans MS"/>
                <w:b/>
                <w:bCs/>
                <w:color w:val="000000" w:themeColor="text1"/>
                <w:sz w:val="22"/>
                <w:szCs w:val="22"/>
              </w:rPr>
            </w:pPr>
            <w:r w:rsidRPr="00E64DF7">
              <w:rPr>
                <w:rFonts w:asciiTheme="majorHAnsi" w:eastAsia="Comic Sans MS" w:hAnsiTheme="majorHAnsi" w:cs="Comic Sans MS"/>
                <w:b/>
                <w:bCs/>
                <w:color w:val="000000" w:themeColor="text1"/>
                <w:sz w:val="22"/>
                <w:szCs w:val="22"/>
              </w:rPr>
              <w:t>Children will:</w:t>
            </w:r>
          </w:p>
          <w:p w14:paraId="77BC070F" w14:textId="475B2D21" w:rsidR="009E402F" w:rsidRPr="00E64DF7" w:rsidRDefault="009E402F" w:rsidP="009E402F">
            <w:p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br/>
            </w:r>
            <w:r w:rsidR="1FC6D06B" w:rsidRPr="00E64DF7">
              <w:rPr>
                <w:rFonts w:asciiTheme="majorHAnsi" w:eastAsia="Comic Sans MS" w:hAnsiTheme="majorHAnsi" w:cs="Comic Sans MS"/>
                <w:color w:val="000000" w:themeColor="text1"/>
                <w:sz w:val="22"/>
                <w:szCs w:val="22"/>
              </w:rPr>
              <w:t xml:space="preserve">improve </w:t>
            </w:r>
            <w:r w:rsidRPr="00E64DF7">
              <w:rPr>
                <w:rFonts w:asciiTheme="majorHAnsi" w:eastAsia="Comic Sans MS" w:hAnsiTheme="majorHAnsi" w:cs="Comic Sans MS"/>
                <w:color w:val="000000" w:themeColor="text1"/>
                <w:sz w:val="22"/>
                <w:szCs w:val="22"/>
              </w:rPr>
              <w:t>comprehe</w:t>
            </w:r>
            <w:r w:rsidR="003F5061" w:rsidRPr="00E64DF7">
              <w:rPr>
                <w:rFonts w:asciiTheme="majorHAnsi" w:eastAsia="Comic Sans MS" w:hAnsiTheme="majorHAnsi" w:cs="Comic Sans MS"/>
                <w:color w:val="000000" w:themeColor="text1"/>
                <w:sz w:val="22"/>
                <w:szCs w:val="22"/>
              </w:rPr>
              <w:t>n</w:t>
            </w:r>
            <w:r w:rsidRPr="00E64DF7">
              <w:rPr>
                <w:rFonts w:asciiTheme="majorHAnsi" w:eastAsia="Comic Sans MS" w:hAnsiTheme="majorHAnsi" w:cs="Comic Sans MS"/>
                <w:color w:val="000000" w:themeColor="text1"/>
                <w:sz w:val="22"/>
                <w:szCs w:val="22"/>
              </w:rPr>
              <w:t>sion</w:t>
            </w:r>
            <w:r w:rsidR="1FC6D06B" w:rsidRPr="00E64DF7">
              <w:rPr>
                <w:rFonts w:asciiTheme="majorHAnsi" w:eastAsia="Comic Sans MS" w:hAnsiTheme="majorHAnsi" w:cs="Comic Sans MS"/>
                <w:color w:val="000000" w:themeColor="text1"/>
                <w:sz w:val="22"/>
                <w:szCs w:val="22"/>
              </w:rPr>
              <w:t xml:space="preserve"> skills </w:t>
            </w:r>
            <w:r w:rsidRPr="00E64DF7">
              <w:rPr>
                <w:rFonts w:asciiTheme="majorHAnsi" w:eastAsia="Comic Sans MS" w:hAnsiTheme="majorHAnsi" w:cs="Comic Sans MS"/>
                <w:color w:val="000000" w:themeColor="text1"/>
                <w:sz w:val="22"/>
                <w:szCs w:val="22"/>
              </w:rPr>
              <w:t>in</w:t>
            </w:r>
            <w:r w:rsidR="1FC6D06B" w:rsidRPr="00E64DF7">
              <w:rPr>
                <w:rFonts w:asciiTheme="majorHAnsi" w:eastAsia="Comic Sans MS" w:hAnsiTheme="majorHAnsi" w:cs="Comic Sans MS"/>
                <w:color w:val="000000" w:themeColor="text1"/>
                <w:sz w:val="22"/>
                <w:szCs w:val="22"/>
              </w:rPr>
              <w:t xml:space="preserve"> fiction and non-fiction texts</w:t>
            </w:r>
          </w:p>
          <w:p w14:paraId="01CD3262" w14:textId="6E1D5E6A" w:rsidR="009E402F" w:rsidRPr="00E64DF7" w:rsidRDefault="1FC6D06B" w:rsidP="009E402F">
            <w:p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 xml:space="preserve">many of which will be linked to our topic; World War </w:t>
            </w:r>
            <w:r w:rsidR="009E402F" w:rsidRPr="00E64DF7">
              <w:rPr>
                <w:rFonts w:asciiTheme="majorHAnsi" w:eastAsia="Comic Sans MS" w:hAnsiTheme="majorHAnsi" w:cs="Comic Sans MS"/>
                <w:color w:val="000000" w:themeColor="text1"/>
                <w:sz w:val="22"/>
                <w:szCs w:val="22"/>
              </w:rPr>
              <w:t>II</w:t>
            </w:r>
            <w:r w:rsidRPr="00E64DF7">
              <w:rPr>
                <w:rFonts w:asciiTheme="majorHAnsi" w:eastAsia="Comic Sans MS" w:hAnsiTheme="majorHAnsi" w:cs="Comic Sans MS"/>
                <w:color w:val="000000" w:themeColor="text1"/>
                <w:sz w:val="22"/>
                <w:szCs w:val="22"/>
              </w:rPr>
              <w:t xml:space="preserve">. </w:t>
            </w:r>
          </w:p>
          <w:p w14:paraId="2DCE80A4" w14:textId="02B556BD" w:rsidR="00305F4A" w:rsidRPr="00E64DF7" w:rsidRDefault="1FC6D06B" w:rsidP="57CBEF1E">
            <w:pPr>
              <w:rPr>
                <w:rFonts w:asciiTheme="majorHAnsi" w:hAnsiTheme="majorHAnsi"/>
              </w:rPr>
            </w:pPr>
            <w:r w:rsidRPr="00E64DF7">
              <w:rPr>
                <w:rFonts w:asciiTheme="majorHAnsi" w:eastAsia="Comic Sans MS" w:hAnsiTheme="majorHAnsi" w:cs="Comic Sans MS"/>
                <w:color w:val="000000" w:themeColor="text1"/>
                <w:sz w:val="22"/>
                <w:szCs w:val="22"/>
              </w:rPr>
              <w:t>guided reading topics will be used to develop our knowledge of different religions as well as a PSHE topic of bullying.</w:t>
            </w:r>
          </w:p>
        </w:tc>
      </w:tr>
      <w:tr w:rsidR="00305F4A" w:rsidRPr="00E64DF7" w14:paraId="5EE10076" w14:textId="77777777" w:rsidTr="57CBEF1E">
        <w:trPr>
          <w:trHeight w:val="340"/>
        </w:trPr>
        <w:tc>
          <w:tcPr>
            <w:tcW w:w="2547" w:type="dxa"/>
            <w:vAlign w:val="center"/>
          </w:tcPr>
          <w:p w14:paraId="7049C1C4" w14:textId="77777777" w:rsidR="00305F4A" w:rsidRPr="00E64DF7" w:rsidRDefault="00305F4A" w:rsidP="00277298">
            <w:pPr>
              <w:jc w:val="right"/>
              <w:rPr>
                <w:rFonts w:asciiTheme="majorHAnsi" w:hAnsiTheme="majorHAnsi"/>
                <w:b/>
                <w:bCs/>
              </w:rPr>
            </w:pPr>
            <w:r w:rsidRPr="00E64DF7">
              <w:rPr>
                <w:rFonts w:asciiTheme="majorHAnsi" w:hAnsiTheme="majorHAnsi"/>
                <w:b/>
                <w:bCs/>
              </w:rPr>
              <w:t xml:space="preserve">Whole class </w:t>
            </w:r>
            <w:r w:rsidR="009C126C" w:rsidRPr="00E64DF7">
              <w:rPr>
                <w:rFonts w:asciiTheme="majorHAnsi" w:hAnsiTheme="majorHAnsi"/>
                <w:b/>
                <w:bCs/>
              </w:rPr>
              <w:t>book</w:t>
            </w:r>
          </w:p>
        </w:tc>
        <w:tc>
          <w:tcPr>
            <w:tcW w:w="6469" w:type="dxa"/>
            <w:vAlign w:val="center"/>
          </w:tcPr>
          <w:p w14:paraId="589B74E9" w14:textId="0B87E954" w:rsidR="00305F4A" w:rsidRPr="00F84317" w:rsidRDefault="00B81BA3" w:rsidP="57CBEF1E">
            <w:pPr>
              <w:rPr>
                <w:rFonts w:asciiTheme="majorHAnsi" w:hAnsiTheme="majorHAnsi"/>
                <w:color w:val="EE0000"/>
              </w:rPr>
            </w:pPr>
            <w:r w:rsidRPr="00CA3E46">
              <w:rPr>
                <w:rFonts w:asciiTheme="majorHAnsi" w:hAnsiTheme="majorHAnsi"/>
                <w:noProof/>
                <w:color w:val="000000" w:themeColor="text1"/>
              </w:rPr>
              <w:drawing>
                <wp:anchor distT="0" distB="0" distL="114300" distR="114300" simplePos="0" relativeHeight="251677696" behindDoc="0" locked="0" layoutInCell="1" allowOverlap="1" wp14:anchorId="3B1D2460" wp14:editId="7430C8B6">
                  <wp:simplePos x="0" y="0"/>
                  <wp:positionH relativeFrom="column">
                    <wp:posOffset>3209925</wp:posOffset>
                  </wp:positionH>
                  <wp:positionV relativeFrom="paragraph">
                    <wp:posOffset>-296545</wp:posOffset>
                  </wp:positionV>
                  <wp:extent cx="530225" cy="681990"/>
                  <wp:effectExtent l="133350" t="95250" r="117475" b="99060"/>
                  <wp:wrapNone/>
                  <wp:docPr id="205246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65288" name="Picture 2052465288"/>
                          <pic:cNvPicPr/>
                        </pic:nvPicPr>
                        <pic:blipFill>
                          <a:blip r:embed="rId13" cstate="print">
                            <a:extLst>
                              <a:ext uri="{28A0092B-C50C-407E-A947-70E740481C1C}">
                                <a14:useLocalDpi xmlns:a14="http://schemas.microsoft.com/office/drawing/2010/main" val="0"/>
                              </a:ext>
                            </a:extLst>
                          </a:blip>
                          <a:stretch>
                            <a:fillRect/>
                          </a:stretch>
                        </pic:blipFill>
                        <pic:spPr>
                          <a:xfrm rot="1632865">
                            <a:off x="0" y="0"/>
                            <a:ext cx="530225" cy="681990"/>
                          </a:xfrm>
                          <a:prstGeom prst="rect">
                            <a:avLst/>
                          </a:prstGeom>
                        </pic:spPr>
                      </pic:pic>
                    </a:graphicData>
                  </a:graphic>
                  <wp14:sizeRelH relativeFrom="page">
                    <wp14:pctWidth>0</wp14:pctWidth>
                  </wp14:sizeRelH>
                  <wp14:sizeRelV relativeFrom="page">
                    <wp14:pctHeight>0</wp14:pctHeight>
                  </wp14:sizeRelV>
                </wp:anchor>
              </w:drawing>
            </w:r>
            <w:r w:rsidR="296846C3" w:rsidRPr="00CA3E46">
              <w:rPr>
                <w:rFonts w:asciiTheme="majorHAnsi" w:eastAsia="Comic Sans MS" w:hAnsiTheme="majorHAnsi" w:cs="Comic Sans MS"/>
                <w:color w:val="000000" w:themeColor="text1"/>
                <w:sz w:val="22"/>
                <w:szCs w:val="22"/>
              </w:rPr>
              <w:t>The Lion and the Unicorn by Shirley Hughes</w:t>
            </w:r>
          </w:p>
        </w:tc>
      </w:tr>
      <w:tr w:rsidR="00305F4A" w:rsidRPr="00E64DF7" w14:paraId="4A0C15E2" w14:textId="77777777" w:rsidTr="57CBEF1E">
        <w:trPr>
          <w:trHeight w:val="800"/>
        </w:trPr>
        <w:tc>
          <w:tcPr>
            <w:tcW w:w="2547" w:type="dxa"/>
            <w:vAlign w:val="center"/>
          </w:tcPr>
          <w:p w14:paraId="78DB8555" w14:textId="77777777" w:rsidR="009C126C" w:rsidRPr="00E64DF7" w:rsidRDefault="009C126C" w:rsidP="00277298">
            <w:pPr>
              <w:jc w:val="right"/>
              <w:rPr>
                <w:rFonts w:asciiTheme="majorHAnsi" w:hAnsiTheme="majorHAnsi"/>
                <w:b/>
                <w:bCs/>
              </w:rPr>
            </w:pPr>
            <w:r w:rsidRPr="00E64DF7">
              <w:rPr>
                <w:rFonts w:asciiTheme="majorHAnsi" w:hAnsiTheme="majorHAnsi"/>
                <w:b/>
                <w:bCs/>
              </w:rPr>
              <w:t>Writing</w:t>
            </w:r>
          </w:p>
          <w:p w14:paraId="1896FF40" w14:textId="77777777" w:rsidR="00305F4A" w:rsidRPr="00E64DF7" w:rsidRDefault="00305F4A" w:rsidP="00277298">
            <w:pPr>
              <w:jc w:val="right"/>
              <w:rPr>
                <w:rFonts w:asciiTheme="majorHAnsi" w:hAnsiTheme="majorHAnsi"/>
                <w:b/>
                <w:bCs/>
              </w:rPr>
            </w:pPr>
          </w:p>
        </w:tc>
        <w:tc>
          <w:tcPr>
            <w:tcW w:w="6469" w:type="dxa"/>
            <w:vAlign w:val="center"/>
          </w:tcPr>
          <w:p w14:paraId="73CAE6FB" w14:textId="54ABE4F3" w:rsidR="00305F4A" w:rsidRPr="00E64DF7" w:rsidRDefault="07D10B35" w:rsidP="57CBEF1E">
            <w:p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Our writing genres this term include diary entries, instructions and reviews. These will link to our topic of World War 2 or our cookery in Design Technology. In grammar we will focus on the use of show and not tell as well as synonyms, apostrophes and commas.</w:t>
            </w:r>
          </w:p>
        </w:tc>
      </w:tr>
      <w:tr w:rsidR="009C126C" w:rsidRPr="00E64DF7" w14:paraId="7E5A8256" w14:textId="77777777" w:rsidTr="57CBEF1E">
        <w:trPr>
          <w:trHeight w:val="567"/>
        </w:trPr>
        <w:tc>
          <w:tcPr>
            <w:tcW w:w="2547" w:type="dxa"/>
            <w:vAlign w:val="center"/>
          </w:tcPr>
          <w:p w14:paraId="4CB04BC1" w14:textId="77777777" w:rsidR="009C126C" w:rsidRPr="00E64DF7" w:rsidRDefault="009C126C" w:rsidP="00277298">
            <w:pPr>
              <w:jc w:val="right"/>
              <w:rPr>
                <w:rFonts w:asciiTheme="majorHAnsi" w:hAnsiTheme="majorHAnsi"/>
                <w:b/>
                <w:bCs/>
              </w:rPr>
            </w:pPr>
            <w:r w:rsidRPr="00E64DF7">
              <w:rPr>
                <w:rFonts w:asciiTheme="majorHAnsi" w:hAnsiTheme="majorHAnsi"/>
                <w:b/>
                <w:bCs/>
              </w:rPr>
              <w:t xml:space="preserve">Grammar, Spelling &amp; </w:t>
            </w:r>
            <w:r w:rsidR="00AC01D9" w:rsidRPr="00E64DF7">
              <w:rPr>
                <w:rFonts w:asciiTheme="majorHAnsi" w:hAnsiTheme="majorHAnsi"/>
                <w:b/>
                <w:bCs/>
              </w:rPr>
              <w:t>Punctuation</w:t>
            </w:r>
          </w:p>
        </w:tc>
        <w:tc>
          <w:tcPr>
            <w:tcW w:w="6469" w:type="dxa"/>
            <w:vAlign w:val="center"/>
          </w:tcPr>
          <w:p w14:paraId="2256FDFC" w14:textId="30E1B5FC" w:rsidR="009C126C" w:rsidRPr="00E64DF7" w:rsidRDefault="6155D2A1" w:rsidP="57CBEF1E">
            <w:p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Spelling will include challenge words, as well as words ending in ‘-</w:t>
            </w:r>
            <w:proofErr w:type="spellStart"/>
            <w:r w:rsidRPr="00E64DF7">
              <w:rPr>
                <w:rFonts w:asciiTheme="majorHAnsi" w:eastAsia="Comic Sans MS" w:hAnsiTheme="majorHAnsi" w:cs="Comic Sans MS"/>
                <w:color w:val="000000" w:themeColor="text1"/>
                <w:sz w:val="22"/>
                <w:szCs w:val="22"/>
              </w:rPr>
              <w:t>cian</w:t>
            </w:r>
            <w:proofErr w:type="spellEnd"/>
            <w:r w:rsidRPr="00E64DF7">
              <w:rPr>
                <w:rFonts w:asciiTheme="majorHAnsi" w:eastAsia="Comic Sans MS" w:hAnsiTheme="majorHAnsi" w:cs="Comic Sans MS"/>
                <w:color w:val="000000" w:themeColor="text1"/>
                <w:sz w:val="22"/>
                <w:szCs w:val="22"/>
              </w:rPr>
              <w:t>’ adverbs of manner and challenge words. Throughout these spelling sessions we will use dictionaries. In addition, there will be a continued emphasis on presentation and neat handwriting.</w:t>
            </w:r>
          </w:p>
        </w:tc>
      </w:tr>
      <w:tr w:rsidR="001711DC" w:rsidRPr="00E64DF7" w14:paraId="3C6F48A9" w14:textId="77777777" w:rsidTr="57CBEF1E">
        <w:trPr>
          <w:trHeight w:val="567"/>
        </w:trPr>
        <w:tc>
          <w:tcPr>
            <w:tcW w:w="2547" w:type="dxa"/>
            <w:shd w:val="clear" w:color="auto" w:fill="DAE9F7" w:themeFill="text2" w:themeFillTint="1A"/>
            <w:vAlign w:val="center"/>
          </w:tcPr>
          <w:p w14:paraId="71471C9E" w14:textId="77777777" w:rsidR="001711DC" w:rsidRPr="00E64DF7" w:rsidRDefault="001711DC" w:rsidP="00277298">
            <w:pPr>
              <w:jc w:val="right"/>
              <w:rPr>
                <w:rFonts w:asciiTheme="majorHAnsi" w:hAnsiTheme="majorHAnsi"/>
                <w:b/>
                <w:bCs/>
              </w:rPr>
            </w:pPr>
            <w:r w:rsidRPr="00E64DF7">
              <w:rPr>
                <w:rFonts w:asciiTheme="majorHAnsi" w:hAnsiTheme="majorHAnsi"/>
                <w:b/>
                <w:bCs/>
              </w:rPr>
              <w:t>How you can help at home</w:t>
            </w:r>
          </w:p>
        </w:tc>
        <w:tc>
          <w:tcPr>
            <w:tcW w:w="6469" w:type="dxa"/>
            <w:shd w:val="clear" w:color="auto" w:fill="DAE9F7" w:themeFill="text2" w:themeFillTint="1A"/>
            <w:vAlign w:val="center"/>
          </w:tcPr>
          <w:p w14:paraId="5021D182" w14:textId="0F818140" w:rsidR="001711DC" w:rsidRPr="00E64DF7" w:rsidRDefault="720EF6CD" w:rsidP="001711DC">
            <w:pPr>
              <w:rPr>
                <w:rFonts w:asciiTheme="majorHAnsi" w:hAnsiTheme="majorHAnsi"/>
              </w:rPr>
            </w:pPr>
            <w:r w:rsidRPr="00E64DF7">
              <w:rPr>
                <w:rFonts w:asciiTheme="majorHAnsi" w:eastAsia="Comic Sans MS" w:hAnsiTheme="majorHAnsi" w:cs="Comic Sans MS"/>
                <w:color w:val="000000" w:themeColor="text1"/>
                <w:sz w:val="22"/>
                <w:szCs w:val="22"/>
              </w:rPr>
              <w:t xml:space="preserve">Parents can support reading by encouraging their child to read aloud regularly, discussing new vocabulary, asking questions about characters and events and exploring a range of texts (fiction, </w:t>
            </w:r>
            <w:r w:rsidR="166AA3C9" w:rsidRPr="00E64DF7">
              <w:rPr>
                <w:rFonts w:asciiTheme="majorHAnsi" w:eastAsia="Comic Sans MS" w:hAnsiTheme="majorHAnsi" w:cs="Comic Sans MS"/>
                <w:color w:val="000000" w:themeColor="text1"/>
                <w:sz w:val="22"/>
                <w:szCs w:val="22"/>
              </w:rPr>
              <w:t>non-fiction</w:t>
            </w:r>
            <w:r w:rsidRPr="00E64DF7">
              <w:rPr>
                <w:rFonts w:asciiTheme="majorHAnsi" w:eastAsia="Comic Sans MS" w:hAnsiTheme="majorHAnsi" w:cs="Comic Sans MS"/>
                <w:color w:val="000000" w:themeColor="text1"/>
                <w:sz w:val="22"/>
                <w:szCs w:val="22"/>
              </w:rPr>
              <w:t xml:space="preserve"> and poetry) to build fluency, comprehension and confidence.</w:t>
            </w:r>
          </w:p>
        </w:tc>
      </w:tr>
    </w:tbl>
    <w:p w14:paraId="14434C78" w14:textId="242B61BA" w:rsidR="00E64DF7" w:rsidRDefault="00E64DF7" w:rsidP="00283D68">
      <w:pPr>
        <w:rPr>
          <w:rFonts w:asciiTheme="majorHAnsi" w:hAnsiTheme="majorHAnsi"/>
          <w:b/>
          <w:bCs/>
        </w:rPr>
      </w:pPr>
      <w:r>
        <w:rPr>
          <w:rFonts w:asciiTheme="majorHAnsi" w:hAnsiTheme="majorHAnsi"/>
          <w:b/>
          <w:bCs/>
        </w:rPr>
        <w:br/>
      </w:r>
      <w:r>
        <w:rPr>
          <w:rFonts w:asciiTheme="majorHAnsi" w:hAnsiTheme="majorHAnsi"/>
          <w:b/>
          <w:bCs/>
        </w:rPr>
        <w:br/>
      </w:r>
      <w:r>
        <w:rPr>
          <w:rFonts w:asciiTheme="majorHAnsi" w:hAnsiTheme="majorHAnsi"/>
          <w:b/>
          <w:bCs/>
        </w:rPr>
        <w:br/>
      </w:r>
    </w:p>
    <w:p w14:paraId="2F50EED8" w14:textId="77777777" w:rsidR="00E64DF7" w:rsidRDefault="00E64DF7">
      <w:pPr>
        <w:rPr>
          <w:rFonts w:asciiTheme="majorHAnsi" w:hAnsiTheme="majorHAnsi"/>
          <w:b/>
          <w:bCs/>
        </w:rPr>
      </w:pPr>
      <w:r>
        <w:rPr>
          <w:rFonts w:asciiTheme="majorHAnsi" w:hAnsiTheme="majorHAnsi"/>
          <w:b/>
          <w:bCs/>
        </w:rPr>
        <w:br w:type="page"/>
      </w:r>
    </w:p>
    <w:p w14:paraId="36598AB7" w14:textId="77777777" w:rsidR="00371823" w:rsidRPr="00E64DF7" w:rsidRDefault="00371823" w:rsidP="00283D68">
      <w:pPr>
        <w:rPr>
          <w:rFonts w:asciiTheme="majorHAnsi" w:hAnsiTheme="majorHAnsi"/>
          <w:b/>
          <w:bCs/>
        </w:rPr>
      </w:pPr>
    </w:p>
    <w:p w14:paraId="74D95F99" w14:textId="77777777" w:rsidR="002D6D98" w:rsidRPr="00E64DF7" w:rsidRDefault="002D6D98" w:rsidP="00283D68">
      <w:pPr>
        <w:rPr>
          <w:rFonts w:asciiTheme="majorHAnsi" w:hAnsiTheme="majorHAnsi"/>
          <w:b/>
          <w:bCs/>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RPr="00E64DF7" w14:paraId="64A81E0C" w14:textId="77777777" w:rsidTr="57CBEF1E">
        <w:trPr>
          <w:trHeight w:val="567"/>
        </w:trPr>
        <w:tc>
          <w:tcPr>
            <w:tcW w:w="9016" w:type="dxa"/>
            <w:gridSpan w:val="2"/>
            <w:shd w:val="clear" w:color="auto" w:fill="DAE9F7" w:themeFill="text2" w:themeFillTint="1A"/>
            <w:vAlign w:val="center"/>
          </w:tcPr>
          <w:p w14:paraId="52355FC6" w14:textId="77777777" w:rsidR="00371823" w:rsidRPr="00E64DF7" w:rsidRDefault="00FE2FC8" w:rsidP="00A33ED6">
            <w:pPr>
              <w:jc w:val="center"/>
              <w:rPr>
                <w:rFonts w:asciiTheme="majorHAnsi" w:hAnsiTheme="majorHAnsi"/>
                <w:b/>
                <w:bCs/>
                <w:sz w:val="40"/>
                <w:szCs w:val="40"/>
              </w:rPr>
            </w:pPr>
            <w:r w:rsidRPr="00E64DF7">
              <w:rPr>
                <w:rFonts w:asciiTheme="majorHAnsi" w:hAnsiTheme="majorHAnsi"/>
                <w:noProof/>
              </w:rPr>
              <w:drawing>
                <wp:anchor distT="0" distB="0" distL="114300" distR="114300" simplePos="0" relativeHeight="251676672" behindDoc="0" locked="0" layoutInCell="1" allowOverlap="1" wp14:anchorId="77D2955E" wp14:editId="480DA934">
                  <wp:simplePos x="0" y="0"/>
                  <wp:positionH relativeFrom="margin">
                    <wp:posOffset>-68580</wp:posOffset>
                  </wp:positionH>
                  <wp:positionV relativeFrom="paragraph">
                    <wp:posOffset>-567055</wp:posOffset>
                  </wp:positionV>
                  <wp:extent cx="1533525" cy="1533525"/>
                  <wp:effectExtent l="0" t="0" r="0" b="0"/>
                  <wp:wrapNone/>
                  <wp:docPr id="1033882979" name="Graphic 27" descr="Graph paper with calculator, ruler, highlighter, an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82979" name="Graphic 1033882979" descr="Graph paper with calculator, ruler, highlighter, and pencils"/>
                          <pic:cNvPicPr/>
                        </pic:nvPicPr>
                        <pic:blipFill>
                          <a:blip r:embed="rId14">
                            <a:extLst>
                              <a:ext uri="{96DAC541-7B7A-43D3-8B79-37D633B846F1}">
                                <asvg:svgBlip xmlns:asvg="http://schemas.microsoft.com/office/drawing/2016/SVG/main" r:embed="rId15"/>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00371823" w:rsidRPr="00E64DF7">
              <w:rPr>
                <w:rFonts w:asciiTheme="majorHAnsi" w:hAnsiTheme="majorHAnsi"/>
                <w:b/>
                <w:bCs/>
                <w:sz w:val="40"/>
                <w:szCs w:val="40"/>
              </w:rPr>
              <w:t>Maths</w:t>
            </w:r>
          </w:p>
        </w:tc>
      </w:tr>
      <w:tr w:rsidR="00371823" w:rsidRPr="00E64DF7" w14:paraId="33574909" w14:textId="77777777" w:rsidTr="57CBEF1E">
        <w:trPr>
          <w:trHeight w:val="800"/>
        </w:trPr>
        <w:tc>
          <w:tcPr>
            <w:tcW w:w="2547" w:type="dxa"/>
            <w:vAlign w:val="center"/>
          </w:tcPr>
          <w:p w14:paraId="20959A83" w14:textId="1FDCE0DF" w:rsidR="00371823" w:rsidRPr="00E64DF7" w:rsidRDefault="6293565C" w:rsidP="00371823">
            <w:pPr>
              <w:jc w:val="right"/>
              <w:rPr>
                <w:rFonts w:asciiTheme="majorHAnsi" w:hAnsiTheme="majorHAnsi"/>
                <w:b/>
                <w:bCs/>
              </w:rPr>
            </w:pPr>
            <w:r w:rsidRPr="00E64DF7">
              <w:rPr>
                <w:rFonts w:asciiTheme="majorHAnsi" w:hAnsiTheme="majorHAnsi"/>
                <w:b/>
                <w:bCs/>
              </w:rPr>
              <w:t xml:space="preserve">Decimals (Number unit) </w:t>
            </w:r>
          </w:p>
        </w:tc>
        <w:tc>
          <w:tcPr>
            <w:tcW w:w="6469" w:type="dxa"/>
            <w:vAlign w:val="center"/>
          </w:tcPr>
          <w:p w14:paraId="77B7DB50" w14:textId="2F24AB4A" w:rsidR="00371823" w:rsidRPr="00E64DF7" w:rsidRDefault="6293565C"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Making a whole with tenths and hundreds</w:t>
            </w:r>
          </w:p>
          <w:p w14:paraId="470DA197" w14:textId="32EA33CB" w:rsidR="00371823" w:rsidRPr="00E64DF7" w:rsidRDefault="6293565C"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Partitioning and comparing decimals</w:t>
            </w:r>
          </w:p>
          <w:p w14:paraId="69AB1362" w14:textId="433C3BEA" w:rsidR="00371823" w:rsidRPr="00E64DF7" w:rsidRDefault="6293565C"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Ordering ad rounding decimals</w:t>
            </w:r>
          </w:p>
          <w:p w14:paraId="26555980" w14:textId="2A5560F4" w:rsidR="00371823" w:rsidRPr="00E64DF7" w:rsidRDefault="6293565C"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Halves and quarters as a decimal</w:t>
            </w:r>
          </w:p>
        </w:tc>
      </w:tr>
      <w:tr w:rsidR="00371823" w:rsidRPr="00E64DF7" w14:paraId="1CBA1F5A" w14:textId="77777777" w:rsidTr="57CBEF1E">
        <w:trPr>
          <w:trHeight w:val="340"/>
        </w:trPr>
        <w:tc>
          <w:tcPr>
            <w:tcW w:w="2547" w:type="dxa"/>
            <w:vAlign w:val="center"/>
          </w:tcPr>
          <w:p w14:paraId="3699A753" w14:textId="631706A3" w:rsidR="00371823" w:rsidRPr="00E64DF7" w:rsidRDefault="3219BEE6" w:rsidP="57CBEF1E">
            <w:pPr>
              <w:spacing w:line="259" w:lineRule="auto"/>
              <w:jc w:val="right"/>
              <w:rPr>
                <w:rFonts w:asciiTheme="majorHAnsi" w:hAnsiTheme="majorHAnsi"/>
              </w:rPr>
            </w:pPr>
            <w:r w:rsidRPr="00E64DF7">
              <w:rPr>
                <w:rFonts w:asciiTheme="majorHAnsi" w:hAnsiTheme="majorHAnsi"/>
                <w:b/>
                <w:bCs/>
              </w:rPr>
              <w:t>Money (Measure unit)</w:t>
            </w:r>
          </w:p>
        </w:tc>
        <w:tc>
          <w:tcPr>
            <w:tcW w:w="6469" w:type="dxa"/>
            <w:vAlign w:val="center"/>
          </w:tcPr>
          <w:p w14:paraId="70FA3683" w14:textId="1D72D8F8" w:rsidR="00371823" w:rsidRPr="00E64DF7" w:rsidRDefault="3219BEE6"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Write money using decimals</w:t>
            </w:r>
          </w:p>
          <w:p w14:paraId="4ABD6385" w14:textId="6E8E25CE" w:rsidR="00371823" w:rsidRPr="00E64DF7" w:rsidRDefault="3219BEE6"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Convert between pounds and pence</w:t>
            </w:r>
          </w:p>
          <w:p w14:paraId="46BAF1DF" w14:textId="199036AD" w:rsidR="00371823" w:rsidRPr="00E64DF7" w:rsidRDefault="3219BEE6"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Compare and estimating with money</w:t>
            </w:r>
          </w:p>
          <w:p w14:paraId="3FB4F8D0" w14:textId="43B379D0" w:rsidR="00371823" w:rsidRPr="00E64DF7" w:rsidRDefault="3219BEE6"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Solve problems with money</w:t>
            </w:r>
          </w:p>
        </w:tc>
      </w:tr>
      <w:tr w:rsidR="00371823" w:rsidRPr="00E64DF7" w14:paraId="326D6BE3" w14:textId="77777777" w:rsidTr="57CBEF1E">
        <w:trPr>
          <w:trHeight w:val="800"/>
        </w:trPr>
        <w:tc>
          <w:tcPr>
            <w:tcW w:w="2547" w:type="dxa"/>
            <w:vAlign w:val="center"/>
          </w:tcPr>
          <w:p w14:paraId="2B5186BB" w14:textId="3472CB90" w:rsidR="00371823" w:rsidRPr="00E64DF7" w:rsidRDefault="74E12E7E" w:rsidP="00371823">
            <w:pPr>
              <w:jc w:val="right"/>
              <w:rPr>
                <w:rFonts w:asciiTheme="majorHAnsi" w:hAnsiTheme="majorHAnsi"/>
                <w:b/>
                <w:bCs/>
              </w:rPr>
            </w:pPr>
            <w:r w:rsidRPr="00E64DF7">
              <w:rPr>
                <w:rFonts w:asciiTheme="majorHAnsi" w:hAnsiTheme="majorHAnsi"/>
                <w:b/>
                <w:bCs/>
              </w:rPr>
              <w:t>Time (Measure unit)</w:t>
            </w:r>
          </w:p>
        </w:tc>
        <w:tc>
          <w:tcPr>
            <w:tcW w:w="6469" w:type="dxa"/>
            <w:vAlign w:val="center"/>
          </w:tcPr>
          <w:p w14:paraId="3859E1A9" w14:textId="707307EA" w:rsidR="00371823" w:rsidRPr="00E64DF7" w:rsidRDefault="74E12E7E"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Years, months, weeks and days</w:t>
            </w:r>
          </w:p>
          <w:p w14:paraId="4DC4E651" w14:textId="0672F7D6" w:rsidR="00371823" w:rsidRPr="00E64DF7" w:rsidRDefault="74E12E7E"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Hours, minutes and seconds</w:t>
            </w:r>
          </w:p>
          <w:p w14:paraId="4C641D22" w14:textId="08A87495" w:rsidR="00371823" w:rsidRPr="00E64DF7" w:rsidRDefault="74E12E7E"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Convert between analogue and digital times</w:t>
            </w:r>
          </w:p>
          <w:p w14:paraId="71AA6EE6" w14:textId="6C7158B6" w:rsidR="00371823" w:rsidRPr="00E64DF7" w:rsidRDefault="74E12E7E" w:rsidP="57CBEF1E">
            <w:pPr>
              <w:pStyle w:val="ListParagraph"/>
              <w:numPr>
                <w:ilvl w:val="0"/>
                <w:numId w:val="10"/>
              </w:numPr>
              <w:rPr>
                <w:rFonts w:asciiTheme="majorHAnsi" w:eastAsia="Comic Sans MS" w:hAnsiTheme="majorHAnsi" w:cs="Comic Sans MS"/>
                <w:sz w:val="22"/>
                <w:szCs w:val="22"/>
              </w:rPr>
            </w:pPr>
            <w:r w:rsidRPr="00E64DF7">
              <w:rPr>
                <w:rFonts w:asciiTheme="majorHAnsi" w:eastAsia="Comic Sans MS" w:hAnsiTheme="majorHAnsi" w:cs="Comic Sans MS"/>
                <w:sz w:val="22"/>
                <w:szCs w:val="22"/>
              </w:rPr>
              <w:t>Convert to the and from a 24-hour clock</w:t>
            </w:r>
          </w:p>
        </w:tc>
      </w:tr>
      <w:tr w:rsidR="00371823" w:rsidRPr="00E64DF7" w14:paraId="0C821B53" w14:textId="77777777" w:rsidTr="57CBEF1E">
        <w:trPr>
          <w:trHeight w:val="567"/>
        </w:trPr>
        <w:tc>
          <w:tcPr>
            <w:tcW w:w="2547" w:type="dxa"/>
            <w:shd w:val="clear" w:color="auto" w:fill="DAE9F7" w:themeFill="text2" w:themeFillTint="1A"/>
            <w:vAlign w:val="center"/>
          </w:tcPr>
          <w:p w14:paraId="2AD0A062" w14:textId="77777777" w:rsidR="00371823" w:rsidRPr="00E64DF7" w:rsidRDefault="00371823" w:rsidP="00A33ED6">
            <w:pPr>
              <w:jc w:val="right"/>
              <w:rPr>
                <w:rFonts w:asciiTheme="majorHAnsi" w:hAnsiTheme="majorHAnsi"/>
                <w:b/>
                <w:bCs/>
              </w:rPr>
            </w:pPr>
            <w:r w:rsidRPr="00E64DF7">
              <w:rPr>
                <w:rFonts w:asciiTheme="majorHAnsi" w:hAnsiTheme="majorHAnsi"/>
                <w:b/>
                <w:bCs/>
              </w:rPr>
              <w:t>How you can help at home</w:t>
            </w:r>
          </w:p>
        </w:tc>
        <w:tc>
          <w:tcPr>
            <w:tcW w:w="6469" w:type="dxa"/>
            <w:shd w:val="clear" w:color="auto" w:fill="DAE9F7" w:themeFill="text2" w:themeFillTint="1A"/>
            <w:vAlign w:val="center"/>
          </w:tcPr>
          <w:p w14:paraId="20A59CEE" w14:textId="674BE418" w:rsidR="00371823" w:rsidRPr="00E64DF7" w:rsidRDefault="5968277D" w:rsidP="00A33ED6">
            <w:pPr>
              <w:rPr>
                <w:rFonts w:asciiTheme="majorHAnsi" w:hAnsiTheme="majorHAnsi"/>
              </w:rPr>
            </w:pPr>
            <w:r w:rsidRPr="00E4277A">
              <w:rPr>
                <w:rFonts w:asciiTheme="majorHAnsi" w:eastAsia="Comic Sans MS" w:hAnsiTheme="majorHAnsi" w:cs="Comic Sans MS"/>
                <w:sz w:val="22"/>
                <w:szCs w:val="22"/>
              </w:rPr>
              <w:t>Multiplication Tests are coming up soon. Lots of times tables recall would really support your child</w:t>
            </w:r>
            <w:r w:rsidR="7CDA8099" w:rsidRPr="00E4277A">
              <w:rPr>
                <w:rFonts w:asciiTheme="majorHAnsi" w:eastAsia="Comic Sans MS" w:hAnsiTheme="majorHAnsi" w:cs="Comic Sans MS"/>
                <w:sz w:val="22"/>
                <w:szCs w:val="22"/>
              </w:rPr>
              <w:t xml:space="preserve"> ahead of this.</w:t>
            </w:r>
          </w:p>
        </w:tc>
      </w:tr>
    </w:tbl>
    <w:p w14:paraId="765EEFDA" w14:textId="77777777" w:rsidR="00E171E5" w:rsidRPr="00E64DF7" w:rsidRDefault="00E171E5" w:rsidP="00283D68">
      <w:pPr>
        <w:rPr>
          <w:rFonts w:asciiTheme="majorHAnsi" w:hAnsiTheme="majorHAnsi" w:cs="Segoe UI Emoji"/>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RPr="00E64DF7" w14:paraId="046374B9" w14:textId="77777777" w:rsidTr="32506F1C">
        <w:trPr>
          <w:trHeight w:val="800"/>
        </w:trPr>
        <w:tc>
          <w:tcPr>
            <w:tcW w:w="2547" w:type="dxa"/>
            <w:shd w:val="clear" w:color="auto" w:fill="DAE9F7" w:themeFill="text2" w:themeFillTint="1A"/>
            <w:vAlign w:val="center"/>
          </w:tcPr>
          <w:p w14:paraId="332480F2" w14:textId="77777777" w:rsidR="00371823" w:rsidRPr="00E64DF7" w:rsidRDefault="00261B60" w:rsidP="00261B60">
            <w:pPr>
              <w:jc w:val="right"/>
              <w:rPr>
                <w:rFonts w:asciiTheme="majorHAnsi" w:hAnsiTheme="majorHAnsi"/>
                <w:b/>
                <w:bCs/>
              </w:rPr>
            </w:pPr>
            <w:r w:rsidRPr="00E64DF7">
              <w:rPr>
                <w:rFonts w:asciiTheme="majorHAnsi" w:hAnsiTheme="majorHAnsi"/>
                <w:b/>
                <w:bCs/>
                <w:noProof/>
              </w:rPr>
              <w:drawing>
                <wp:anchor distT="0" distB="0" distL="114300" distR="114300" simplePos="0" relativeHeight="251668480" behindDoc="0" locked="0" layoutInCell="1" allowOverlap="1" wp14:anchorId="3D39C999" wp14:editId="29786E17">
                  <wp:simplePos x="0" y="0"/>
                  <wp:positionH relativeFrom="column">
                    <wp:posOffset>-14605</wp:posOffset>
                  </wp:positionH>
                  <wp:positionV relativeFrom="paragraph">
                    <wp:posOffset>-492760</wp:posOffset>
                  </wp:positionV>
                  <wp:extent cx="838200" cy="838200"/>
                  <wp:effectExtent l="0" t="0" r="0" b="0"/>
                  <wp:wrapNone/>
                  <wp:docPr id="2015171222" name="Graphic 14" descr="Microscope with chemical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1222" name="Graphic 2015171222" descr="Microscope with chemical flasks"/>
                          <pic:cNvPicPr/>
                        </pic:nvPicPr>
                        <pic:blipFill>
                          <a:blip r:embed="rId16">
                            <a:extLst>
                              <a:ext uri="{96DAC541-7B7A-43D3-8B79-37D633B846F1}">
                                <asvg:svgBlip xmlns:asvg="http://schemas.microsoft.com/office/drawing/2016/SVG/main" r:embed="rId17"/>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371823" w:rsidRPr="00E64DF7">
              <w:rPr>
                <w:rFonts w:asciiTheme="majorHAnsi" w:hAnsiTheme="majorHAnsi"/>
                <w:b/>
                <w:bCs/>
              </w:rPr>
              <w:t>Science</w:t>
            </w:r>
          </w:p>
        </w:tc>
        <w:tc>
          <w:tcPr>
            <w:tcW w:w="6469" w:type="dxa"/>
            <w:vAlign w:val="center"/>
          </w:tcPr>
          <w:p w14:paraId="1A739C68" w14:textId="0D02FB00" w:rsidR="005F7857" w:rsidRPr="00E64DF7" w:rsidRDefault="2A65664A" w:rsidP="005F7857">
            <w:pPr>
              <w:rPr>
                <w:rFonts w:asciiTheme="majorHAnsi" w:hAnsiTheme="majorHAnsi"/>
                <w:b/>
                <w:bCs/>
              </w:rPr>
            </w:pPr>
            <w:r w:rsidRPr="00E64DF7">
              <w:rPr>
                <w:rFonts w:asciiTheme="majorHAnsi" w:hAnsiTheme="majorHAnsi"/>
                <w:b/>
                <w:bCs/>
              </w:rPr>
              <w:t>Electricity</w:t>
            </w:r>
          </w:p>
          <w:p w14:paraId="2D1E7461" w14:textId="3E6C3B42" w:rsidR="00371823" w:rsidRPr="00E64DF7" w:rsidRDefault="2EBAC2C4" w:rsidP="57CBEF1E">
            <w:pPr>
              <w:rPr>
                <w:rFonts w:asciiTheme="majorHAnsi" w:hAnsiTheme="majorHAnsi"/>
              </w:rPr>
            </w:pPr>
            <w:r w:rsidRPr="00E64DF7">
              <w:rPr>
                <w:rFonts w:asciiTheme="majorHAnsi" w:eastAsia="Comic Sans MS" w:hAnsiTheme="majorHAnsi" w:cs="Comic Sans MS"/>
                <w:sz w:val="22"/>
                <w:szCs w:val="22"/>
              </w:rPr>
              <w:t xml:space="preserve">This term we will continue learning about electricity. Key areas of our learning will </w:t>
            </w:r>
            <w:proofErr w:type="gramStart"/>
            <w:r w:rsidRPr="00E64DF7">
              <w:rPr>
                <w:rFonts w:asciiTheme="majorHAnsi" w:eastAsia="Comic Sans MS" w:hAnsiTheme="majorHAnsi" w:cs="Comic Sans MS"/>
                <w:sz w:val="22"/>
                <w:szCs w:val="22"/>
              </w:rPr>
              <w:t>cover:</w:t>
            </w:r>
            <w:proofErr w:type="gramEnd"/>
            <w:r w:rsidRPr="00E64DF7">
              <w:rPr>
                <w:rFonts w:asciiTheme="majorHAnsi" w:eastAsia="Comic Sans MS" w:hAnsiTheme="majorHAnsi" w:cs="Comic Sans MS"/>
                <w:sz w:val="22"/>
                <w:szCs w:val="22"/>
              </w:rPr>
              <w:t xml:space="preserve"> where electricity comes from, what electricity is used for, how light bulbs are used in a simple electrical circuit, how a simple switch works, what the best material is for conduction and finally what components are needed to make a working circuit. We will be working scientifically by using scientific vocabulary throughout.</w:t>
            </w:r>
          </w:p>
        </w:tc>
      </w:tr>
      <w:tr w:rsidR="00371823" w:rsidRPr="00E64DF7" w14:paraId="3580849F" w14:textId="77777777" w:rsidTr="32506F1C">
        <w:trPr>
          <w:trHeight w:val="340"/>
        </w:trPr>
        <w:tc>
          <w:tcPr>
            <w:tcW w:w="2547" w:type="dxa"/>
            <w:shd w:val="clear" w:color="auto" w:fill="DAE9F7" w:themeFill="text2" w:themeFillTint="1A"/>
            <w:vAlign w:val="center"/>
          </w:tcPr>
          <w:p w14:paraId="76819B9F" w14:textId="77777777" w:rsidR="00371823" w:rsidRPr="00E64DF7" w:rsidRDefault="004415C9" w:rsidP="00007E3D">
            <w:pPr>
              <w:jc w:val="right"/>
              <w:rPr>
                <w:rFonts w:asciiTheme="majorHAnsi" w:hAnsiTheme="majorHAnsi"/>
                <w:b/>
                <w:bCs/>
              </w:rPr>
            </w:pPr>
            <w:r w:rsidRPr="00E64DF7">
              <w:rPr>
                <w:rFonts w:asciiTheme="majorHAnsi" w:hAnsiTheme="majorHAnsi"/>
                <w:b/>
                <w:bCs/>
                <w:noProof/>
              </w:rPr>
              <w:drawing>
                <wp:anchor distT="0" distB="0" distL="114300" distR="114300" simplePos="0" relativeHeight="251670528" behindDoc="0" locked="0" layoutInCell="1" allowOverlap="1" wp14:anchorId="45297FA4" wp14:editId="263F8658">
                  <wp:simplePos x="0" y="0"/>
                  <wp:positionH relativeFrom="column">
                    <wp:posOffset>-474980</wp:posOffset>
                  </wp:positionH>
                  <wp:positionV relativeFrom="paragraph">
                    <wp:posOffset>-259715</wp:posOffset>
                  </wp:positionV>
                  <wp:extent cx="1209675" cy="1209675"/>
                  <wp:effectExtent l="0" t="0" r="0" b="0"/>
                  <wp:wrapNone/>
                  <wp:docPr id="1244443019" name="Graphic 15" descr="Three brushes with paint tube and a swash of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019" name="Graphic 1244443019" descr="Three brushes with paint tube and a swash of paint"/>
                          <pic:cNvPicPr/>
                        </pic:nvPicPr>
                        <pic:blipFill>
                          <a:blip r:embed="rId18">
                            <a:extLst>
                              <a:ext uri="{96DAC541-7B7A-43D3-8B79-37D633B846F1}">
                                <asvg:svgBlip xmlns:asvg="http://schemas.microsoft.com/office/drawing/2016/SVG/main" r:embed="rId1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371823" w:rsidRPr="00E64DF7">
              <w:rPr>
                <w:rFonts w:asciiTheme="majorHAnsi" w:hAnsiTheme="majorHAnsi"/>
                <w:b/>
                <w:bCs/>
              </w:rPr>
              <w:t>Art &amp; Design Technology</w:t>
            </w:r>
          </w:p>
          <w:p w14:paraId="653C085D" w14:textId="77777777" w:rsidR="00371823" w:rsidRPr="00E64DF7" w:rsidRDefault="00371823" w:rsidP="00007E3D">
            <w:pPr>
              <w:jc w:val="right"/>
              <w:rPr>
                <w:rFonts w:asciiTheme="majorHAnsi" w:hAnsiTheme="majorHAnsi"/>
                <w:b/>
                <w:bCs/>
              </w:rPr>
            </w:pPr>
          </w:p>
        </w:tc>
        <w:tc>
          <w:tcPr>
            <w:tcW w:w="6469" w:type="dxa"/>
            <w:vAlign w:val="center"/>
          </w:tcPr>
          <w:p w14:paraId="4B19BD50" w14:textId="6352A27F" w:rsidR="00371823" w:rsidRPr="00E64DF7" w:rsidRDefault="58E6601D" w:rsidP="57CBEF1E">
            <w:pPr>
              <w:rPr>
                <w:rFonts w:asciiTheme="majorHAnsi" w:hAnsiTheme="majorHAnsi"/>
              </w:rPr>
            </w:pPr>
            <w:r w:rsidRPr="00E64DF7">
              <w:rPr>
                <w:rFonts w:asciiTheme="majorHAnsi" w:hAnsiTheme="majorHAnsi"/>
              </w:rPr>
              <w:t>Cookery!</w:t>
            </w:r>
            <w:r w:rsidR="00A37515">
              <w:rPr>
                <w:rFonts w:asciiTheme="majorHAnsi" w:hAnsiTheme="majorHAnsi"/>
              </w:rPr>
              <w:t xml:space="preserve"> </w:t>
            </w:r>
            <w:r w:rsidRPr="00E64DF7">
              <w:rPr>
                <w:rFonts w:asciiTheme="majorHAnsi" w:hAnsiTheme="majorHAnsi"/>
              </w:rPr>
              <w:t>We will bake pla</w:t>
            </w:r>
            <w:r w:rsidR="6E90A43A" w:rsidRPr="00E64DF7">
              <w:rPr>
                <w:rFonts w:asciiTheme="majorHAnsi" w:hAnsiTheme="majorHAnsi"/>
              </w:rPr>
              <w:t>i</w:t>
            </w:r>
            <w:r w:rsidRPr="00E64DF7">
              <w:rPr>
                <w:rFonts w:asciiTheme="majorHAnsi" w:hAnsiTheme="majorHAnsi"/>
              </w:rPr>
              <w:t xml:space="preserve">n biscuits first and then we will </w:t>
            </w:r>
            <w:r w:rsidR="5E56A00E" w:rsidRPr="00E64DF7">
              <w:rPr>
                <w:rFonts w:asciiTheme="majorHAnsi" w:hAnsiTheme="majorHAnsi"/>
              </w:rPr>
              <w:t xml:space="preserve">individually </w:t>
            </w:r>
            <w:r w:rsidRPr="00E64DF7">
              <w:rPr>
                <w:rFonts w:asciiTheme="majorHAnsi" w:hAnsiTheme="majorHAnsi"/>
              </w:rPr>
              <w:t xml:space="preserve">adapt the recipe </w:t>
            </w:r>
            <w:r w:rsidR="1C6A5E02" w:rsidRPr="00E64DF7">
              <w:rPr>
                <w:rFonts w:asciiTheme="majorHAnsi" w:hAnsiTheme="majorHAnsi"/>
              </w:rPr>
              <w:t>to create our own biscuit masterpieces!</w:t>
            </w:r>
          </w:p>
        </w:tc>
      </w:tr>
      <w:tr w:rsidR="00371823" w:rsidRPr="00E64DF7" w14:paraId="3BA7AB89" w14:textId="77777777" w:rsidTr="32506F1C">
        <w:trPr>
          <w:trHeight w:val="800"/>
        </w:trPr>
        <w:tc>
          <w:tcPr>
            <w:tcW w:w="2547" w:type="dxa"/>
            <w:shd w:val="clear" w:color="auto" w:fill="DAE9F7" w:themeFill="text2" w:themeFillTint="1A"/>
            <w:vAlign w:val="center"/>
          </w:tcPr>
          <w:p w14:paraId="1E6CAA72" w14:textId="77777777" w:rsidR="00371823" w:rsidRPr="00E64DF7" w:rsidRDefault="004415C9" w:rsidP="00007E3D">
            <w:pPr>
              <w:jc w:val="right"/>
              <w:rPr>
                <w:rFonts w:asciiTheme="majorHAnsi" w:hAnsiTheme="majorHAnsi"/>
                <w:b/>
                <w:bCs/>
              </w:rPr>
            </w:pPr>
            <w:r w:rsidRPr="00E64DF7">
              <w:rPr>
                <w:rFonts w:asciiTheme="majorHAnsi" w:hAnsiTheme="majorHAnsi"/>
                <w:noProof/>
              </w:rPr>
              <w:drawing>
                <wp:anchor distT="0" distB="0" distL="114300" distR="114300" simplePos="0" relativeHeight="251673600" behindDoc="0" locked="0" layoutInCell="1" allowOverlap="1" wp14:anchorId="304F7AA5" wp14:editId="1E54E6D6">
                  <wp:simplePos x="0" y="0"/>
                  <wp:positionH relativeFrom="column">
                    <wp:posOffset>128270</wp:posOffset>
                  </wp:positionH>
                  <wp:positionV relativeFrom="paragraph">
                    <wp:posOffset>-26670</wp:posOffset>
                  </wp:positionV>
                  <wp:extent cx="904875" cy="904875"/>
                  <wp:effectExtent l="0" t="0" r="0" b="0"/>
                  <wp:wrapNone/>
                  <wp:docPr id="461674885" name="Graphic 23" descr="A robot with a rais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4885" name="Graphic 461674885" descr="A robot with a raised arm"/>
                          <pic:cNvPicPr/>
                        </pic:nvPicPr>
                        <pic:blipFill>
                          <a:blip r:embed="rId20">
                            <a:extLst>
                              <a:ext uri="{96DAC541-7B7A-43D3-8B79-37D633B846F1}">
                                <asvg:svgBlip xmlns:asvg="http://schemas.microsoft.com/office/drawing/2016/SVG/main" r:embed="rId21"/>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371823" w:rsidRPr="00E64DF7">
              <w:rPr>
                <w:rFonts w:asciiTheme="majorHAnsi" w:hAnsiTheme="majorHAnsi"/>
                <w:b/>
                <w:bCs/>
              </w:rPr>
              <w:t>Computing</w:t>
            </w:r>
          </w:p>
          <w:p w14:paraId="49D3935B" w14:textId="77777777" w:rsidR="00371823" w:rsidRPr="00E64DF7" w:rsidRDefault="00371823" w:rsidP="00007E3D">
            <w:pPr>
              <w:jc w:val="right"/>
              <w:rPr>
                <w:rFonts w:asciiTheme="majorHAnsi" w:hAnsiTheme="majorHAnsi"/>
                <w:b/>
                <w:bCs/>
              </w:rPr>
            </w:pPr>
          </w:p>
        </w:tc>
        <w:tc>
          <w:tcPr>
            <w:tcW w:w="6469" w:type="dxa"/>
            <w:vAlign w:val="center"/>
          </w:tcPr>
          <w:p w14:paraId="54C8EFE3" w14:textId="3B0EBDD5" w:rsidR="00371823" w:rsidRPr="00E64DF7" w:rsidRDefault="1ED33ADE" w:rsidP="57CBEF1E">
            <w:pPr>
              <w:rPr>
                <w:rFonts w:asciiTheme="majorHAnsi" w:hAnsiTheme="majorHAnsi"/>
              </w:rPr>
            </w:pPr>
            <w:r w:rsidRPr="00E64DF7">
              <w:rPr>
                <w:rFonts w:asciiTheme="majorHAnsi" w:eastAsia="Comic Sans MS" w:hAnsiTheme="majorHAnsi" w:cs="Comic Sans MS"/>
                <w:color w:val="000000" w:themeColor="text1"/>
                <w:sz w:val="22"/>
                <w:szCs w:val="22"/>
              </w:rPr>
              <w:t>We will be using the program ‘Scratch’ to create repetition of code in order for our sprite to move and complete tasks. These sequences of code will be put together to create an animation based interactive game.</w:t>
            </w:r>
          </w:p>
        </w:tc>
      </w:tr>
      <w:tr w:rsidR="00371823" w:rsidRPr="00E64DF7" w14:paraId="6EF1A9F6" w14:textId="77777777" w:rsidTr="32506F1C">
        <w:trPr>
          <w:trHeight w:val="567"/>
        </w:trPr>
        <w:tc>
          <w:tcPr>
            <w:tcW w:w="2547" w:type="dxa"/>
            <w:shd w:val="clear" w:color="auto" w:fill="DAE9F7" w:themeFill="text2" w:themeFillTint="1A"/>
            <w:vAlign w:val="center"/>
          </w:tcPr>
          <w:p w14:paraId="2A6C78F8" w14:textId="77777777" w:rsidR="00FC20D0" w:rsidRPr="00E64DF7" w:rsidRDefault="004415C9" w:rsidP="00007E3D">
            <w:pPr>
              <w:jc w:val="right"/>
              <w:rPr>
                <w:rFonts w:asciiTheme="majorHAnsi" w:hAnsiTheme="majorHAnsi"/>
                <w:b/>
                <w:bCs/>
              </w:rPr>
            </w:pPr>
            <w:r w:rsidRPr="00E64DF7">
              <w:rPr>
                <w:rFonts w:asciiTheme="majorHAnsi" w:hAnsiTheme="majorHAnsi"/>
                <w:noProof/>
              </w:rPr>
              <w:drawing>
                <wp:anchor distT="0" distB="0" distL="114300" distR="114300" simplePos="0" relativeHeight="251671552" behindDoc="0" locked="0" layoutInCell="1" allowOverlap="1" wp14:anchorId="26A266F2" wp14:editId="48F9DED5">
                  <wp:simplePos x="0" y="0"/>
                  <wp:positionH relativeFrom="column">
                    <wp:posOffset>-314960</wp:posOffset>
                  </wp:positionH>
                  <wp:positionV relativeFrom="paragraph">
                    <wp:posOffset>-121920</wp:posOffset>
                  </wp:positionV>
                  <wp:extent cx="1190625" cy="1190625"/>
                  <wp:effectExtent l="0" t="0" r="0" b="0"/>
                  <wp:wrapNone/>
                  <wp:docPr id="2140088998" name="Graphic 19" descr="A flying Pteran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88998" name="Graphic 2140088998" descr="A flying Pteranodon"/>
                          <pic:cNvPicPr/>
                        </pic:nvPicPr>
                        <pic:blipFill>
                          <a:blip r:embed="rId22">
                            <a:extLst>
                              <a:ext uri="{96DAC541-7B7A-43D3-8B79-37D633B846F1}">
                                <asvg:svgBlip xmlns:asvg="http://schemas.microsoft.com/office/drawing/2016/SVG/main" r:embed="rId23"/>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00371823" w:rsidRPr="00E64DF7">
              <w:rPr>
                <w:rFonts w:asciiTheme="majorHAnsi" w:hAnsiTheme="majorHAnsi"/>
                <w:b/>
                <w:bCs/>
              </w:rPr>
              <w:t xml:space="preserve">History &amp; </w:t>
            </w:r>
          </w:p>
          <w:p w14:paraId="1E697F8A" w14:textId="77777777" w:rsidR="00371823" w:rsidRPr="00E64DF7" w:rsidRDefault="00371823" w:rsidP="00FC20D0">
            <w:pPr>
              <w:jc w:val="right"/>
              <w:rPr>
                <w:rFonts w:asciiTheme="majorHAnsi" w:hAnsiTheme="majorHAnsi"/>
                <w:b/>
                <w:bCs/>
              </w:rPr>
            </w:pPr>
            <w:r w:rsidRPr="00E64DF7">
              <w:rPr>
                <w:rFonts w:asciiTheme="majorHAnsi" w:hAnsiTheme="majorHAnsi"/>
                <w:b/>
                <w:bCs/>
              </w:rPr>
              <w:t>Geography</w:t>
            </w:r>
          </w:p>
        </w:tc>
        <w:tc>
          <w:tcPr>
            <w:tcW w:w="6469" w:type="dxa"/>
            <w:shd w:val="clear" w:color="auto" w:fill="FFFFFF" w:themeFill="background1"/>
            <w:vAlign w:val="center"/>
          </w:tcPr>
          <w:p w14:paraId="504E8283" w14:textId="41F6A3CE" w:rsidR="00371823" w:rsidRPr="00E64DF7" w:rsidRDefault="237BE244" w:rsidP="57CBEF1E">
            <w:pPr>
              <w:rPr>
                <w:rFonts w:asciiTheme="majorHAnsi" w:hAnsiTheme="majorHAnsi"/>
              </w:rPr>
            </w:pPr>
            <w:r w:rsidRPr="00E64DF7">
              <w:rPr>
                <w:rFonts w:asciiTheme="majorHAnsi" w:eastAsia="Comic Sans MS" w:hAnsiTheme="majorHAnsi" w:cs="Comic Sans MS"/>
                <w:sz w:val="22"/>
                <w:szCs w:val="22"/>
              </w:rPr>
              <w:t xml:space="preserve">Term 5’s humanities topic is World War </w:t>
            </w:r>
            <w:r w:rsidR="007458B8">
              <w:rPr>
                <w:rFonts w:asciiTheme="majorHAnsi" w:eastAsia="Comic Sans MS" w:hAnsiTheme="majorHAnsi" w:cs="Comic Sans MS"/>
                <w:sz w:val="22"/>
                <w:szCs w:val="22"/>
              </w:rPr>
              <w:t>II</w:t>
            </w:r>
            <w:r w:rsidRPr="00E64DF7">
              <w:rPr>
                <w:rFonts w:asciiTheme="majorHAnsi" w:eastAsia="Comic Sans MS" w:hAnsiTheme="majorHAnsi" w:cs="Comic Sans MS"/>
                <w:sz w:val="22"/>
                <w:szCs w:val="22"/>
              </w:rPr>
              <w:t xml:space="preserve">. We are looking forward to our trip to Kent Life in Week 5 to experience their World War </w:t>
            </w:r>
            <w:r w:rsidR="007458B8">
              <w:rPr>
                <w:rFonts w:asciiTheme="majorHAnsi" w:eastAsia="Comic Sans MS" w:hAnsiTheme="majorHAnsi" w:cs="Comic Sans MS"/>
                <w:sz w:val="22"/>
                <w:szCs w:val="22"/>
              </w:rPr>
              <w:t>II</w:t>
            </w:r>
            <w:r w:rsidRPr="00E64DF7">
              <w:rPr>
                <w:rFonts w:asciiTheme="majorHAnsi" w:eastAsia="Comic Sans MS" w:hAnsiTheme="majorHAnsi" w:cs="Comic Sans MS"/>
                <w:sz w:val="22"/>
                <w:szCs w:val="22"/>
              </w:rPr>
              <w:t xml:space="preserve"> evacuee experience day. In class we will study the causes and steps that started the war. We will </w:t>
            </w:r>
            <w:r w:rsidR="007458B8">
              <w:rPr>
                <w:rFonts w:asciiTheme="majorHAnsi" w:eastAsia="Comic Sans MS" w:hAnsiTheme="majorHAnsi" w:cs="Comic Sans MS"/>
                <w:sz w:val="22"/>
                <w:szCs w:val="22"/>
              </w:rPr>
              <w:t xml:space="preserve">learn </w:t>
            </w:r>
            <w:r w:rsidRPr="00E64DF7">
              <w:rPr>
                <w:rFonts w:asciiTheme="majorHAnsi" w:eastAsia="Comic Sans MS" w:hAnsiTheme="majorHAnsi" w:cs="Comic Sans MS"/>
                <w:sz w:val="22"/>
                <w:szCs w:val="22"/>
              </w:rPr>
              <w:t xml:space="preserve">about the Battle of Britain as well as what it was like to be an evacuee. The topic of World War </w:t>
            </w:r>
            <w:r w:rsidR="007458B8">
              <w:rPr>
                <w:rFonts w:asciiTheme="majorHAnsi" w:eastAsia="Comic Sans MS" w:hAnsiTheme="majorHAnsi" w:cs="Comic Sans MS"/>
                <w:sz w:val="22"/>
                <w:szCs w:val="22"/>
              </w:rPr>
              <w:t>II</w:t>
            </w:r>
            <w:r w:rsidRPr="00E64DF7">
              <w:rPr>
                <w:rFonts w:asciiTheme="majorHAnsi" w:eastAsia="Comic Sans MS" w:hAnsiTheme="majorHAnsi" w:cs="Comic Sans MS"/>
                <w:sz w:val="22"/>
                <w:szCs w:val="22"/>
              </w:rPr>
              <w:t xml:space="preserve"> will run into next </w:t>
            </w:r>
            <w:r w:rsidRPr="00E64DF7">
              <w:rPr>
                <w:rFonts w:asciiTheme="majorHAnsi" w:eastAsia="Comic Sans MS" w:hAnsiTheme="majorHAnsi" w:cs="Comic Sans MS"/>
                <w:sz w:val="22"/>
                <w:szCs w:val="22"/>
              </w:rPr>
              <w:lastRenderedPageBreak/>
              <w:t>term when we study the geographical topic of Biggin Hill and why it was important during W</w:t>
            </w:r>
            <w:r w:rsidR="007458B8">
              <w:rPr>
                <w:rFonts w:asciiTheme="majorHAnsi" w:eastAsia="Comic Sans MS" w:hAnsiTheme="majorHAnsi" w:cs="Comic Sans MS"/>
                <w:sz w:val="22"/>
                <w:szCs w:val="22"/>
              </w:rPr>
              <w:t>WII</w:t>
            </w:r>
            <w:r w:rsidRPr="00E64DF7">
              <w:rPr>
                <w:rFonts w:asciiTheme="majorHAnsi" w:eastAsia="Comic Sans MS" w:hAnsiTheme="majorHAnsi" w:cs="Comic Sans MS"/>
                <w:sz w:val="22"/>
                <w:szCs w:val="22"/>
              </w:rPr>
              <w:t>.</w:t>
            </w:r>
          </w:p>
        </w:tc>
      </w:tr>
      <w:tr w:rsidR="00007E3D" w:rsidRPr="00E64DF7" w14:paraId="1150075C" w14:textId="77777777" w:rsidTr="32506F1C">
        <w:trPr>
          <w:trHeight w:val="567"/>
        </w:trPr>
        <w:tc>
          <w:tcPr>
            <w:tcW w:w="2547" w:type="dxa"/>
            <w:shd w:val="clear" w:color="auto" w:fill="DAE9F7" w:themeFill="text2" w:themeFillTint="1A"/>
            <w:vAlign w:val="center"/>
          </w:tcPr>
          <w:p w14:paraId="4812426B" w14:textId="77777777" w:rsidR="004415C9" w:rsidRPr="00E64DF7" w:rsidRDefault="004415C9" w:rsidP="00E65239">
            <w:pPr>
              <w:jc w:val="right"/>
              <w:rPr>
                <w:rFonts w:asciiTheme="majorHAnsi" w:hAnsiTheme="majorHAnsi"/>
                <w:b/>
                <w:bCs/>
              </w:rPr>
            </w:pPr>
            <w:r w:rsidRPr="00E64DF7">
              <w:rPr>
                <w:rFonts w:asciiTheme="majorHAnsi" w:hAnsiTheme="majorHAnsi"/>
                <w:noProof/>
              </w:rPr>
              <w:lastRenderedPageBreak/>
              <w:drawing>
                <wp:anchor distT="0" distB="0" distL="114300" distR="114300" simplePos="0" relativeHeight="251674624" behindDoc="0" locked="0" layoutInCell="1" allowOverlap="1" wp14:anchorId="2715173E" wp14:editId="6D0CAA73">
                  <wp:simplePos x="0" y="0"/>
                  <wp:positionH relativeFrom="column">
                    <wp:posOffset>-161925</wp:posOffset>
                  </wp:positionH>
                  <wp:positionV relativeFrom="paragraph">
                    <wp:posOffset>-323850</wp:posOffset>
                  </wp:positionV>
                  <wp:extent cx="1036320" cy="1036320"/>
                  <wp:effectExtent l="0" t="0" r="0" b="0"/>
                  <wp:wrapNone/>
                  <wp:docPr id="1483585093" name="Graphic 24" descr="Various circles and a ring of radi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85093" name="Graphic 1483585093" descr="Various circles and a ring of radial lines"/>
                          <pic:cNvPicPr/>
                        </pic:nvPicPr>
                        <pic:blipFill>
                          <a:blip r:embed="rId24">
                            <a:extLst>
                              <a:ext uri="{96DAC541-7B7A-43D3-8B79-37D633B846F1}">
                                <asvg:svgBlip xmlns:asvg="http://schemas.microsoft.com/office/drawing/2016/SVG/main" r:embed="rId25"/>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r w:rsidR="00007E3D" w:rsidRPr="00E64DF7">
              <w:rPr>
                <w:rFonts w:asciiTheme="majorHAnsi" w:hAnsiTheme="majorHAnsi"/>
                <w:b/>
                <w:bCs/>
              </w:rPr>
              <w:t xml:space="preserve">Religious </w:t>
            </w:r>
          </w:p>
          <w:p w14:paraId="7F8AED0A" w14:textId="77777777" w:rsidR="00007E3D" w:rsidRPr="00E64DF7" w:rsidRDefault="00007E3D" w:rsidP="00E65239">
            <w:pPr>
              <w:jc w:val="right"/>
              <w:rPr>
                <w:rFonts w:asciiTheme="majorHAnsi" w:hAnsiTheme="majorHAnsi"/>
                <w:b/>
                <w:bCs/>
              </w:rPr>
            </w:pPr>
            <w:r w:rsidRPr="00E64DF7">
              <w:rPr>
                <w:rFonts w:asciiTheme="majorHAnsi" w:hAnsiTheme="majorHAnsi"/>
                <w:b/>
                <w:bCs/>
              </w:rPr>
              <w:t xml:space="preserve">Education </w:t>
            </w:r>
          </w:p>
        </w:tc>
        <w:tc>
          <w:tcPr>
            <w:tcW w:w="6469" w:type="dxa"/>
            <w:shd w:val="clear" w:color="auto" w:fill="FFFFFF" w:themeFill="background1"/>
            <w:vAlign w:val="center"/>
          </w:tcPr>
          <w:p w14:paraId="0FB4A799" w14:textId="7E58218B" w:rsidR="00491A07" w:rsidRPr="00E64DF7" w:rsidRDefault="75091597" w:rsidP="00491A07">
            <w:pPr>
              <w:rPr>
                <w:rFonts w:asciiTheme="majorHAnsi" w:hAnsiTheme="majorHAnsi"/>
                <w:b/>
                <w:bCs/>
              </w:rPr>
            </w:pPr>
            <w:r w:rsidRPr="00E64DF7">
              <w:rPr>
                <w:rFonts w:asciiTheme="majorHAnsi" w:hAnsiTheme="majorHAnsi"/>
                <w:b/>
                <w:bCs/>
              </w:rPr>
              <w:t>Hindu Dharma</w:t>
            </w:r>
          </w:p>
          <w:p w14:paraId="208E61F0" w14:textId="374EB3C7" w:rsidR="00007E3D" w:rsidRPr="00E64DF7" w:rsidRDefault="75091597" w:rsidP="57CBEF1E">
            <w:pPr>
              <w:rPr>
                <w:rFonts w:asciiTheme="majorHAnsi" w:hAnsiTheme="majorHAnsi"/>
              </w:rPr>
            </w:pPr>
            <w:r w:rsidRPr="00E64DF7">
              <w:rPr>
                <w:rFonts w:asciiTheme="majorHAnsi" w:eastAsia="Comic Sans MS" w:hAnsiTheme="majorHAnsi" w:cs="Comic Sans MS"/>
                <w:color w:val="000000" w:themeColor="text1"/>
                <w:sz w:val="22"/>
                <w:szCs w:val="22"/>
              </w:rPr>
              <w:t xml:space="preserve">In Term 5, we will study Hindu Dharma. We will learn what it is like to be a Hindu in Britain today. We will learn what a </w:t>
            </w:r>
            <w:r w:rsidR="00A07A44">
              <w:rPr>
                <w:rFonts w:asciiTheme="majorHAnsi" w:eastAsia="Comic Sans MS" w:hAnsiTheme="majorHAnsi" w:cs="Comic Sans MS"/>
                <w:color w:val="000000" w:themeColor="text1"/>
                <w:sz w:val="22"/>
                <w:szCs w:val="22"/>
              </w:rPr>
              <w:t>p</w:t>
            </w:r>
            <w:r w:rsidRPr="00E64DF7">
              <w:rPr>
                <w:rFonts w:asciiTheme="majorHAnsi" w:eastAsia="Comic Sans MS" w:hAnsiTheme="majorHAnsi" w:cs="Comic Sans MS"/>
                <w:color w:val="000000" w:themeColor="text1"/>
                <w:sz w:val="22"/>
                <w:szCs w:val="22"/>
              </w:rPr>
              <w:t xml:space="preserve">uja </w:t>
            </w:r>
            <w:r w:rsidR="00A07A44">
              <w:rPr>
                <w:rFonts w:asciiTheme="majorHAnsi" w:eastAsia="Comic Sans MS" w:hAnsiTheme="majorHAnsi" w:cs="Comic Sans MS"/>
                <w:color w:val="000000" w:themeColor="text1"/>
                <w:sz w:val="22"/>
                <w:szCs w:val="22"/>
              </w:rPr>
              <w:t>t</w:t>
            </w:r>
            <w:r w:rsidRPr="00E64DF7">
              <w:rPr>
                <w:rFonts w:asciiTheme="majorHAnsi" w:eastAsia="Comic Sans MS" w:hAnsiTheme="majorHAnsi" w:cs="Comic Sans MS"/>
                <w:color w:val="000000" w:themeColor="text1"/>
                <w:sz w:val="22"/>
                <w:szCs w:val="22"/>
              </w:rPr>
              <w:t>ray is and how it is used by Hindus. We will learn about the many deities within a Hindu’s beliefs and what is important to them. This topic will run through Term 5 and Term 6.</w:t>
            </w:r>
          </w:p>
        </w:tc>
      </w:tr>
      <w:tr w:rsidR="00007E3D" w:rsidRPr="00E64DF7" w14:paraId="16C9B393" w14:textId="77777777" w:rsidTr="32506F1C">
        <w:trPr>
          <w:trHeight w:val="567"/>
        </w:trPr>
        <w:tc>
          <w:tcPr>
            <w:tcW w:w="2547" w:type="dxa"/>
            <w:shd w:val="clear" w:color="auto" w:fill="DAE9F7" w:themeFill="text2" w:themeFillTint="1A"/>
            <w:vAlign w:val="center"/>
          </w:tcPr>
          <w:p w14:paraId="46371FBA" w14:textId="77777777" w:rsidR="00E65239" w:rsidRPr="00E64DF7" w:rsidRDefault="00491A07" w:rsidP="00E65239">
            <w:pPr>
              <w:jc w:val="right"/>
              <w:rPr>
                <w:rFonts w:asciiTheme="majorHAnsi" w:hAnsiTheme="majorHAnsi"/>
                <w:b/>
                <w:bCs/>
              </w:rPr>
            </w:pPr>
            <w:r w:rsidRPr="00E64DF7">
              <w:rPr>
                <w:rFonts w:asciiTheme="majorHAnsi" w:hAnsiTheme="majorHAnsi"/>
                <w:b/>
                <w:bCs/>
                <w:noProof/>
              </w:rPr>
              <w:drawing>
                <wp:anchor distT="0" distB="0" distL="114300" distR="114300" simplePos="0" relativeHeight="251656192" behindDoc="0" locked="0" layoutInCell="1" allowOverlap="1" wp14:anchorId="4483AD72" wp14:editId="468AD79A">
                  <wp:simplePos x="0" y="0"/>
                  <wp:positionH relativeFrom="column">
                    <wp:posOffset>204470</wp:posOffset>
                  </wp:positionH>
                  <wp:positionV relativeFrom="paragraph">
                    <wp:posOffset>-176530</wp:posOffset>
                  </wp:positionV>
                  <wp:extent cx="647700" cy="647700"/>
                  <wp:effectExtent l="0" t="0" r="0" b="0"/>
                  <wp:wrapNone/>
                  <wp:docPr id="1476092661" name="Graphic 25" descr="Award ribbon wi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92661" name="Graphic 1476092661" descr="Award ribbon with star"/>
                          <pic:cNvPicPr/>
                        </pic:nvPicPr>
                        <pic:blipFill>
                          <a:blip r:embed="rId26">
                            <a:extLst>
                              <a:ext uri="{96DAC541-7B7A-43D3-8B79-37D633B846F1}">
                                <asvg:svgBlip xmlns:asvg="http://schemas.microsoft.com/office/drawing/2016/SVG/main" r:embed="rId2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007E3D" w:rsidRPr="00E64DF7">
              <w:rPr>
                <w:rFonts w:asciiTheme="majorHAnsi" w:hAnsiTheme="majorHAnsi"/>
                <w:b/>
                <w:bCs/>
              </w:rPr>
              <w:t>Physical</w:t>
            </w:r>
          </w:p>
          <w:p w14:paraId="4BC8EB1A" w14:textId="77777777" w:rsidR="00007E3D" w:rsidRPr="00E64DF7" w:rsidRDefault="00007E3D" w:rsidP="00E65239">
            <w:pPr>
              <w:jc w:val="right"/>
              <w:rPr>
                <w:rFonts w:asciiTheme="majorHAnsi" w:hAnsiTheme="majorHAnsi"/>
                <w:b/>
                <w:bCs/>
              </w:rPr>
            </w:pPr>
            <w:r w:rsidRPr="00E64DF7">
              <w:rPr>
                <w:rFonts w:asciiTheme="majorHAnsi" w:hAnsiTheme="majorHAnsi"/>
                <w:b/>
                <w:bCs/>
              </w:rPr>
              <w:t>Education</w:t>
            </w:r>
          </w:p>
        </w:tc>
        <w:tc>
          <w:tcPr>
            <w:tcW w:w="6469" w:type="dxa"/>
            <w:shd w:val="clear" w:color="auto" w:fill="FFFFFF" w:themeFill="background1"/>
            <w:vAlign w:val="center"/>
          </w:tcPr>
          <w:p w14:paraId="007A1F00" w14:textId="2848C46B" w:rsidR="00007E3D" w:rsidRPr="00E64DF7" w:rsidRDefault="2975708E" w:rsidP="00E64DF7">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Cricket</w:t>
            </w:r>
          </w:p>
          <w:p w14:paraId="75F017B0" w14:textId="71D6374B" w:rsidR="00007E3D" w:rsidRPr="00E64DF7" w:rsidRDefault="2975708E" w:rsidP="00E64DF7">
            <w:pPr>
              <w:pStyle w:val="ListParagraph"/>
              <w:numPr>
                <w:ilvl w:val="0"/>
                <w:numId w:val="16"/>
              </w:numPr>
              <w:rPr>
                <w:rFonts w:asciiTheme="majorHAnsi" w:hAnsiTheme="majorHAnsi"/>
              </w:rPr>
            </w:pPr>
            <w:r w:rsidRPr="00E64DF7">
              <w:rPr>
                <w:rFonts w:asciiTheme="majorHAnsi" w:eastAsia="Comic Sans MS" w:hAnsiTheme="majorHAnsi" w:cs="Comic Sans MS"/>
                <w:color w:val="000000" w:themeColor="text1"/>
                <w:sz w:val="22"/>
                <w:szCs w:val="22"/>
              </w:rPr>
              <w:t>Forest School</w:t>
            </w:r>
          </w:p>
        </w:tc>
      </w:tr>
      <w:tr w:rsidR="00007E3D" w:rsidRPr="00E64DF7" w14:paraId="1E5C9AE6" w14:textId="77777777" w:rsidTr="32506F1C">
        <w:trPr>
          <w:trHeight w:val="567"/>
        </w:trPr>
        <w:tc>
          <w:tcPr>
            <w:tcW w:w="2547" w:type="dxa"/>
            <w:shd w:val="clear" w:color="auto" w:fill="DAE9F7" w:themeFill="text2" w:themeFillTint="1A"/>
            <w:vAlign w:val="center"/>
          </w:tcPr>
          <w:p w14:paraId="52FAD2D0" w14:textId="77777777" w:rsidR="00007E3D" w:rsidRPr="00E64DF7" w:rsidRDefault="004415C9" w:rsidP="00491A07">
            <w:pPr>
              <w:jc w:val="right"/>
              <w:rPr>
                <w:rFonts w:asciiTheme="majorHAnsi" w:hAnsiTheme="majorHAnsi"/>
                <w:b/>
                <w:bCs/>
              </w:rPr>
            </w:pPr>
            <w:r w:rsidRPr="00E64DF7">
              <w:rPr>
                <w:rFonts w:asciiTheme="majorHAnsi" w:hAnsiTheme="majorHAnsi"/>
                <w:b/>
                <w:bCs/>
                <w:noProof/>
              </w:rPr>
              <w:drawing>
                <wp:anchor distT="0" distB="0" distL="114300" distR="114300" simplePos="0" relativeHeight="251667456" behindDoc="0" locked="0" layoutInCell="1" allowOverlap="1" wp14:anchorId="50A6FDE1" wp14:editId="07613442">
                  <wp:simplePos x="0" y="0"/>
                  <wp:positionH relativeFrom="column">
                    <wp:posOffset>560070</wp:posOffset>
                  </wp:positionH>
                  <wp:positionV relativeFrom="paragraph">
                    <wp:posOffset>-21590</wp:posOffset>
                  </wp:positionV>
                  <wp:extent cx="409575" cy="409575"/>
                  <wp:effectExtent l="0" t="0" r="0" b="0"/>
                  <wp:wrapNone/>
                  <wp:docPr id="1594970862" name="Graphic 16" descr="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0862" name="Graphic 1594970862" descr="Hearts"/>
                          <pic:cNvPicPr/>
                        </pic:nvPicPr>
                        <pic:blipFill>
                          <a:blip r:embed="rId28">
                            <a:extLst>
                              <a:ext uri="{96DAC541-7B7A-43D3-8B79-37D633B846F1}">
                                <asvg:svgBlip xmlns:asvg="http://schemas.microsoft.com/office/drawing/2016/SVG/main" r:embed="rId29"/>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00007E3D" w:rsidRPr="00E64DF7">
              <w:rPr>
                <w:rFonts w:asciiTheme="majorHAnsi" w:hAnsiTheme="majorHAnsi"/>
                <w:b/>
                <w:bCs/>
              </w:rPr>
              <w:t>PSHE</w:t>
            </w:r>
          </w:p>
        </w:tc>
        <w:tc>
          <w:tcPr>
            <w:tcW w:w="6469" w:type="dxa"/>
            <w:shd w:val="clear" w:color="auto" w:fill="FFFFFF" w:themeFill="background1"/>
            <w:vAlign w:val="center"/>
          </w:tcPr>
          <w:p w14:paraId="7B76492E" w14:textId="0A150269" w:rsidR="00491A07" w:rsidRPr="00E64DF7" w:rsidRDefault="48E498A1" w:rsidP="00491A07">
            <w:pPr>
              <w:rPr>
                <w:rFonts w:asciiTheme="majorHAnsi" w:hAnsiTheme="majorHAnsi"/>
                <w:b/>
                <w:bCs/>
              </w:rPr>
            </w:pPr>
            <w:r w:rsidRPr="00E64DF7">
              <w:rPr>
                <w:rFonts w:asciiTheme="majorHAnsi" w:hAnsiTheme="majorHAnsi"/>
                <w:b/>
                <w:bCs/>
              </w:rPr>
              <w:t>Bein</w:t>
            </w:r>
            <w:r w:rsidR="29BAD35C" w:rsidRPr="00E64DF7">
              <w:rPr>
                <w:rFonts w:asciiTheme="majorHAnsi" w:hAnsiTheme="majorHAnsi"/>
                <w:b/>
                <w:bCs/>
              </w:rPr>
              <w:t>g</w:t>
            </w:r>
            <w:r w:rsidRPr="00E64DF7">
              <w:rPr>
                <w:rFonts w:asciiTheme="majorHAnsi" w:hAnsiTheme="majorHAnsi"/>
                <w:b/>
                <w:bCs/>
              </w:rPr>
              <w:t xml:space="preserve"> my best</w:t>
            </w:r>
          </w:p>
          <w:p w14:paraId="5A6408DD" w14:textId="00FC53CB" w:rsidR="00007E3D" w:rsidRPr="00E64DF7" w:rsidRDefault="1C2DFFAB" w:rsidP="00007E3D">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What makes me, me!</w:t>
            </w:r>
          </w:p>
          <w:p w14:paraId="6B9392FB" w14:textId="5481D03A" w:rsidR="00007E3D" w:rsidRPr="00E64DF7" w:rsidRDefault="1C2DFFAB" w:rsidP="00007E3D">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 xml:space="preserve">Basic first aid </w:t>
            </w:r>
          </w:p>
          <w:p w14:paraId="03E25ED4" w14:textId="3DC7E786" w:rsidR="00007E3D" w:rsidRPr="00E64DF7" w:rsidRDefault="1C2DFFAB" w:rsidP="00007E3D">
            <w:pPr>
              <w:pStyle w:val="ListParagraph"/>
              <w:numPr>
                <w:ilvl w:val="0"/>
                <w:numId w:val="16"/>
              </w:numPr>
              <w:rPr>
                <w:rFonts w:asciiTheme="majorHAnsi" w:hAnsiTheme="majorHAnsi"/>
              </w:rPr>
            </w:pPr>
            <w:r w:rsidRPr="00E64DF7">
              <w:rPr>
                <w:rFonts w:asciiTheme="majorHAnsi" w:eastAsia="Comic Sans MS" w:hAnsiTheme="majorHAnsi" w:cs="Comic Sans MS"/>
                <w:color w:val="000000" w:themeColor="text1"/>
                <w:sz w:val="22"/>
                <w:szCs w:val="22"/>
              </w:rPr>
              <w:t>Making choices</w:t>
            </w:r>
          </w:p>
        </w:tc>
      </w:tr>
      <w:tr w:rsidR="00007E3D" w:rsidRPr="00E64DF7" w14:paraId="3559BA54" w14:textId="77777777" w:rsidTr="32506F1C">
        <w:trPr>
          <w:trHeight w:val="567"/>
        </w:trPr>
        <w:tc>
          <w:tcPr>
            <w:tcW w:w="2547" w:type="dxa"/>
            <w:shd w:val="clear" w:color="auto" w:fill="DAE9F7" w:themeFill="text2" w:themeFillTint="1A"/>
            <w:vAlign w:val="center"/>
          </w:tcPr>
          <w:p w14:paraId="61AF1FA7" w14:textId="77777777" w:rsidR="00007E3D" w:rsidRPr="00E64DF7" w:rsidRDefault="004415C9" w:rsidP="00FC20D0">
            <w:pPr>
              <w:jc w:val="right"/>
              <w:rPr>
                <w:rFonts w:asciiTheme="majorHAnsi" w:hAnsiTheme="majorHAnsi"/>
                <w:b/>
                <w:bCs/>
              </w:rPr>
            </w:pPr>
            <w:r w:rsidRPr="00E64DF7">
              <w:rPr>
                <w:rFonts w:asciiTheme="majorHAnsi" w:hAnsiTheme="majorHAnsi"/>
                <w:b/>
                <w:bCs/>
                <w:noProof/>
              </w:rPr>
              <w:drawing>
                <wp:anchor distT="0" distB="0" distL="114300" distR="114300" simplePos="0" relativeHeight="251669504" behindDoc="0" locked="0" layoutInCell="1" allowOverlap="1" wp14:anchorId="4532C80A" wp14:editId="2368B2B4">
                  <wp:simplePos x="0" y="0"/>
                  <wp:positionH relativeFrom="column">
                    <wp:posOffset>217170</wp:posOffset>
                  </wp:positionH>
                  <wp:positionV relativeFrom="paragraph">
                    <wp:posOffset>54610</wp:posOffset>
                  </wp:positionV>
                  <wp:extent cx="1257300" cy="1257300"/>
                  <wp:effectExtent l="0" t="0" r="0" b="0"/>
                  <wp:wrapNone/>
                  <wp:docPr id="1095697385" name="Graphic 17" descr="A 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7385" name="Graphic 1095697385" descr="A trumpet"/>
                          <pic:cNvPicPr/>
                        </pic:nvPicPr>
                        <pic:blipFill>
                          <a:blip r:embed="rId30">
                            <a:extLst>
                              <a:ext uri="{96DAC541-7B7A-43D3-8B79-37D633B846F1}">
                                <asvg:svgBlip xmlns:asvg="http://schemas.microsoft.com/office/drawing/2016/SVG/main" r:embed="rId31"/>
                              </a:ext>
                            </a:extLst>
                          </a:blip>
                          <a:stretch>
                            <a:fillRect/>
                          </a:stretch>
                        </pic:blipFill>
                        <pic:spPr>
                          <a:xfrm rot="2024246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007E3D" w:rsidRPr="00E64DF7">
              <w:rPr>
                <w:rFonts w:asciiTheme="majorHAnsi" w:hAnsiTheme="majorHAnsi"/>
                <w:b/>
                <w:bCs/>
              </w:rPr>
              <w:t>Music</w:t>
            </w:r>
          </w:p>
        </w:tc>
        <w:tc>
          <w:tcPr>
            <w:tcW w:w="6469" w:type="dxa"/>
            <w:shd w:val="clear" w:color="auto" w:fill="FFFFFF" w:themeFill="background1"/>
            <w:vAlign w:val="center"/>
          </w:tcPr>
          <w:p w14:paraId="165E290E" w14:textId="0BE42A66" w:rsidR="00007E3D" w:rsidRPr="00E64DF7" w:rsidRDefault="52A68D1F" w:rsidP="57CBEF1E">
            <w:pPr>
              <w:rPr>
                <w:rFonts w:asciiTheme="majorHAnsi" w:hAnsiTheme="majorHAnsi"/>
              </w:rPr>
            </w:pPr>
            <w:r w:rsidRPr="00E64DF7">
              <w:rPr>
                <w:rFonts w:asciiTheme="majorHAnsi" w:eastAsia="Comic Sans MS" w:hAnsiTheme="majorHAnsi" w:cs="Comic Sans MS"/>
                <w:sz w:val="22"/>
                <w:szCs w:val="22"/>
              </w:rPr>
              <w:t>We are the only year group in the school to be learning the ukulele.  Mr Laurence’s lessons are on Tuesdays, where the children will develop their skill with the instrument and their understanding of staff and other musical notations. In addition, we will use percussion in other areas of the curriculum to develop rhythms and incorporate songs in our learning.</w:t>
            </w:r>
          </w:p>
        </w:tc>
      </w:tr>
      <w:tr w:rsidR="00007E3D" w:rsidRPr="00E64DF7" w14:paraId="02263162" w14:textId="77777777" w:rsidTr="32506F1C">
        <w:trPr>
          <w:trHeight w:val="567"/>
        </w:trPr>
        <w:tc>
          <w:tcPr>
            <w:tcW w:w="2547" w:type="dxa"/>
            <w:shd w:val="clear" w:color="auto" w:fill="DAE9F7" w:themeFill="text2" w:themeFillTint="1A"/>
            <w:vAlign w:val="center"/>
          </w:tcPr>
          <w:p w14:paraId="4E4E03DA" w14:textId="77777777" w:rsidR="00E65239" w:rsidRPr="00E64DF7" w:rsidRDefault="004415C9" w:rsidP="00007E3D">
            <w:pPr>
              <w:jc w:val="right"/>
              <w:rPr>
                <w:rFonts w:asciiTheme="majorHAnsi" w:hAnsiTheme="majorHAnsi"/>
                <w:b/>
                <w:bCs/>
              </w:rPr>
            </w:pPr>
            <w:r w:rsidRPr="00E64DF7">
              <w:rPr>
                <w:rFonts w:asciiTheme="majorHAnsi" w:hAnsiTheme="majorHAnsi"/>
                <w:noProof/>
              </w:rPr>
              <w:drawing>
                <wp:anchor distT="0" distB="0" distL="114300" distR="114300" simplePos="0" relativeHeight="251672576" behindDoc="0" locked="0" layoutInCell="1" allowOverlap="1" wp14:anchorId="606F11D3" wp14:editId="3CAC1D3A">
                  <wp:simplePos x="0" y="0"/>
                  <wp:positionH relativeFrom="column">
                    <wp:posOffset>-119380</wp:posOffset>
                  </wp:positionH>
                  <wp:positionV relativeFrom="paragraph">
                    <wp:posOffset>-537210</wp:posOffset>
                  </wp:positionV>
                  <wp:extent cx="1228725" cy="1228725"/>
                  <wp:effectExtent l="0" t="0" r="0" b="0"/>
                  <wp:wrapNone/>
                  <wp:docPr id="2087192234" name="Graphic 20"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2234" name="Graphic 2087192234" descr="Two speech bubbles"/>
                          <pic:cNvPicPr/>
                        </pic:nvPicPr>
                        <pic:blipFill>
                          <a:blip r:embed="rId32">
                            <a:extLst>
                              <a:ext uri="{96DAC541-7B7A-43D3-8B79-37D633B846F1}">
                                <asvg:svgBlip xmlns:asvg="http://schemas.microsoft.com/office/drawing/2016/SVG/main" r:embed="rId33"/>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007E3D" w:rsidRPr="00E64DF7">
              <w:rPr>
                <w:rFonts w:asciiTheme="majorHAnsi" w:hAnsiTheme="majorHAnsi"/>
                <w:b/>
                <w:bCs/>
              </w:rPr>
              <w:t xml:space="preserve">French </w:t>
            </w:r>
          </w:p>
          <w:p w14:paraId="21F6AC25" w14:textId="77777777" w:rsidR="004415C9" w:rsidRPr="00E64DF7" w:rsidRDefault="00007E3D" w:rsidP="00007E3D">
            <w:pPr>
              <w:jc w:val="right"/>
              <w:rPr>
                <w:rFonts w:asciiTheme="majorHAnsi" w:hAnsiTheme="majorHAnsi"/>
                <w:b/>
                <w:bCs/>
              </w:rPr>
            </w:pPr>
            <w:r w:rsidRPr="00E64DF7">
              <w:rPr>
                <w:rFonts w:asciiTheme="majorHAnsi" w:hAnsiTheme="majorHAnsi"/>
                <w:b/>
                <w:bCs/>
              </w:rPr>
              <w:t xml:space="preserve">with </w:t>
            </w:r>
          </w:p>
          <w:p w14:paraId="0F36DB24" w14:textId="77777777" w:rsidR="00007E3D" w:rsidRPr="00E64DF7" w:rsidRDefault="00007E3D" w:rsidP="00007E3D">
            <w:pPr>
              <w:jc w:val="right"/>
              <w:rPr>
                <w:rFonts w:asciiTheme="majorHAnsi" w:hAnsiTheme="majorHAnsi"/>
                <w:b/>
                <w:bCs/>
              </w:rPr>
            </w:pPr>
            <w:r w:rsidRPr="00E64DF7">
              <w:rPr>
                <w:rFonts w:asciiTheme="majorHAnsi" w:hAnsiTheme="majorHAnsi"/>
                <w:b/>
                <w:bCs/>
              </w:rPr>
              <w:t>Madame</w:t>
            </w:r>
            <w:r w:rsidR="00E65239" w:rsidRPr="00E64DF7">
              <w:rPr>
                <w:rFonts w:asciiTheme="majorHAnsi" w:hAnsiTheme="majorHAnsi"/>
                <w:b/>
                <w:bCs/>
              </w:rPr>
              <w:t xml:space="preserve"> </w:t>
            </w:r>
            <w:r w:rsidRPr="00E64DF7">
              <w:rPr>
                <w:rFonts w:asciiTheme="majorHAnsi" w:hAnsiTheme="majorHAnsi"/>
                <w:b/>
                <w:bCs/>
              </w:rPr>
              <w:t>Hanna</w:t>
            </w:r>
          </w:p>
          <w:p w14:paraId="4681A36F" w14:textId="77777777" w:rsidR="00007E3D" w:rsidRPr="00E64DF7" w:rsidRDefault="00007E3D" w:rsidP="00007E3D">
            <w:pPr>
              <w:jc w:val="right"/>
              <w:rPr>
                <w:rFonts w:asciiTheme="majorHAnsi" w:hAnsiTheme="majorHAnsi" w:cs="Segoe UI Emoji"/>
                <w:b/>
                <w:bCs/>
              </w:rPr>
            </w:pPr>
          </w:p>
        </w:tc>
        <w:tc>
          <w:tcPr>
            <w:tcW w:w="6469" w:type="dxa"/>
            <w:shd w:val="clear" w:color="auto" w:fill="FFFFFF" w:themeFill="background1"/>
            <w:vAlign w:val="center"/>
          </w:tcPr>
          <w:p w14:paraId="4BEF941B" w14:textId="04F74DF8" w:rsidR="00007E3D" w:rsidRPr="00E64DF7" w:rsidRDefault="00A07A44" w:rsidP="32506F1C">
            <w:pPr>
              <w:rPr>
                <w:rFonts w:asciiTheme="majorHAnsi" w:eastAsia="Comic Sans MS" w:hAnsiTheme="majorHAnsi" w:cs="Comic Sans MS"/>
                <w:color w:val="000000" w:themeColor="text1"/>
                <w:sz w:val="22"/>
                <w:szCs w:val="22"/>
              </w:rPr>
            </w:pPr>
            <w:r>
              <w:rPr>
                <w:rFonts w:asciiTheme="majorHAnsi" w:eastAsia="Comic Sans MS" w:hAnsiTheme="majorHAnsi" w:cs="Comic Sans MS"/>
                <w:color w:val="000000" w:themeColor="text1"/>
                <w:sz w:val="22"/>
                <w:szCs w:val="22"/>
              </w:rPr>
              <w:t>Children</w:t>
            </w:r>
            <w:r w:rsidR="1A06F574" w:rsidRPr="00E64DF7">
              <w:rPr>
                <w:rFonts w:asciiTheme="majorHAnsi" w:eastAsia="Comic Sans MS" w:hAnsiTheme="majorHAnsi" w:cs="Comic Sans MS"/>
                <w:color w:val="000000" w:themeColor="text1"/>
                <w:sz w:val="22"/>
                <w:szCs w:val="22"/>
              </w:rPr>
              <w:t xml:space="preserve"> have opportunity to develop their language skills across the four attainment targets (Speaking, Listening, Reading and Writing) with primary focus on speaking and listening. </w:t>
            </w:r>
            <w:proofErr w:type="spellStart"/>
            <w:r>
              <w:rPr>
                <w:rFonts w:asciiTheme="majorHAnsi" w:eastAsia="Comic Sans MS" w:hAnsiTheme="majorHAnsi" w:cs="Comic Sans MS"/>
                <w:color w:val="000000" w:themeColor="text1"/>
                <w:sz w:val="22"/>
                <w:szCs w:val="22"/>
              </w:rPr>
              <w:t>Chilcren</w:t>
            </w:r>
            <w:proofErr w:type="spellEnd"/>
            <w:r w:rsidR="1A06F574" w:rsidRPr="00E64DF7">
              <w:rPr>
                <w:rFonts w:asciiTheme="majorHAnsi" w:eastAsia="Comic Sans MS" w:hAnsiTheme="majorHAnsi" w:cs="Comic Sans MS"/>
                <w:color w:val="000000" w:themeColor="text1"/>
                <w:sz w:val="22"/>
                <w:szCs w:val="22"/>
              </w:rPr>
              <w:t xml:space="preserve"> can:</w:t>
            </w:r>
          </w:p>
          <w:p w14:paraId="11049212" w14:textId="50576D9B" w:rsidR="00007E3D" w:rsidRPr="00E64DF7" w:rsidRDefault="1A06F574" w:rsidP="32506F1C">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understand and talk about brothers and sisters</w:t>
            </w:r>
          </w:p>
          <w:p w14:paraId="3DA29996" w14:textId="479F0151" w:rsidR="00007E3D" w:rsidRPr="00E64DF7" w:rsidRDefault="1A06F574" w:rsidP="32506F1C">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continue to understand and talk about pets</w:t>
            </w:r>
          </w:p>
          <w:p w14:paraId="264291B3" w14:textId="09C617ED" w:rsidR="00007E3D" w:rsidRPr="00E64DF7" w:rsidRDefault="1A06F574" w:rsidP="32506F1C">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understand and talk about where something is</w:t>
            </w:r>
          </w:p>
          <w:p w14:paraId="7D89729F" w14:textId="3A5F0B8A" w:rsidR="00007E3D" w:rsidRPr="00E64DF7" w:rsidRDefault="1A06F574" w:rsidP="32506F1C">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consolidate their understanding of the adjective following the noun</w:t>
            </w:r>
          </w:p>
          <w:p w14:paraId="099877D7" w14:textId="21ECF560" w:rsidR="00007E3D" w:rsidRPr="00E64DF7" w:rsidRDefault="1A06F574" w:rsidP="32506F1C">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understand and use the alphabet correctly</w:t>
            </w:r>
          </w:p>
          <w:p w14:paraId="42875F3D" w14:textId="77777777" w:rsidR="00A07A44" w:rsidRDefault="1A06F574" w:rsidP="00A07A44">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begin to understand and use prepositions</w:t>
            </w:r>
          </w:p>
          <w:p w14:paraId="7667AB5E" w14:textId="78752E8A" w:rsidR="00007E3D" w:rsidRPr="00A07A44" w:rsidRDefault="1A06F574" w:rsidP="00A07A44">
            <w:pPr>
              <w:pStyle w:val="ListParagraph"/>
              <w:numPr>
                <w:ilvl w:val="0"/>
                <w:numId w:val="16"/>
              </w:numPr>
              <w:rPr>
                <w:rFonts w:asciiTheme="majorHAnsi" w:eastAsia="Comic Sans MS" w:hAnsiTheme="majorHAnsi" w:cs="Comic Sans MS"/>
                <w:color w:val="000000" w:themeColor="text1"/>
                <w:sz w:val="22"/>
                <w:szCs w:val="22"/>
              </w:rPr>
            </w:pPr>
            <w:r w:rsidRPr="00A07A44">
              <w:rPr>
                <w:rFonts w:asciiTheme="majorHAnsi" w:eastAsia="Comic Sans MS" w:hAnsiTheme="majorHAnsi" w:cs="Comic Sans MS"/>
                <w:color w:val="000000" w:themeColor="text1"/>
                <w:sz w:val="22"/>
                <w:szCs w:val="22"/>
              </w:rPr>
              <w:t>learn about family life in a French town in Normandy</w:t>
            </w:r>
          </w:p>
        </w:tc>
      </w:tr>
      <w:tr w:rsidR="00AC01D9" w:rsidRPr="00E64DF7" w14:paraId="3CFC129D" w14:textId="77777777" w:rsidTr="32506F1C">
        <w:trPr>
          <w:trHeight w:val="567"/>
        </w:trPr>
        <w:tc>
          <w:tcPr>
            <w:tcW w:w="2547" w:type="dxa"/>
            <w:shd w:val="clear" w:color="auto" w:fill="DAE9F7" w:themeFill="text2" w:themeFillTint="1A"/>
            <w:vAlign w:val="center"/>
          </w:tcPr>
          <w:p w14:paraId="0E41363A" w14:textId="77777777" w:rsidR="00AC01D9" w:rsidRPr="00E64DF7" w:rsidRDefault="00AC01D9" w:rsidP="00007E3D">
            <w:pPr>
              <w:jc w:val="right"/>
              <w:rPr>
                <w:rFonts w:asciiTheme="majorHAnsi" w:hAnsiTheme="majorHAnsi"/>
                <w:b/>
                <w:bCs/>
                <w:noProof/>
              </w:rPr>
            </w:pPr>
            <w:r w:rsidRPr="00E64DF7">
              <w:rPr>
                <w:rFonts w:asciiTheme="majorHAnsi" w:hAnsiTheme="majorHAnsi"/>
                <w:b/>
                <w:bCs/>
                <w:noProof/>
              </w:rPr>
              <w:t>Enrichment Ideas</w:t>
            </w:r>
          </w:p>
        </w:tc>
        <w:tc>
          <w:tcPr>
            <w:tcW w:w="6469" w:type="dxa"/>
            <w:shd w:val="clear" w:color="auto" w:fill="FFFFFF" w:themeFill="background1"/>
            <w:vAlign w:val="center"/>
          </w:tcPr>
          <w:p w14:paraId="1A28FC7E" w14:textId="32187D62" w:rsidR="00AC01D9" w:rsidRPr="00E64DF7" w:rsidRDefault="23AAEC53" w:rsidP="00491A07">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 xml:space="preserve">Visit Biggin Hill to find out more about all the World War </w:t>
            </w:r>
            <w:r w:rsidR="00A07A44">
              <w:rPr>
                <w:rFonts w:asciiTheme="majorHAnsi" w:eastAsia="Comic Sans MS" w:hAnsiTheme="majorHAnsi" w:cs="Comic Sans MS"/>
                <w:color w:val="000000" w:themeColor="text1"/>
                <w:sz w:val="22"/>
                <w:szCs w:val="22"/>
              </w:rPr>
              <w:t>II</w:t>
            </w:r>
            <w:r w:rsidR="1310832B" w:rsidRPr="00E64DF7">
              <w:rPr>
                <w:rFonts w:asciiTheme="majorHAnsi" w:eastAsia="Comic Sans MS" w:hAnsiTheme="majorHAnsi" w:cs="Comic Sans MS"/>
                <w:color w:val="000000" w:themeColor="text1"/>
                <w:sz w:val="22"/>
                <w:szCs w:val="22"/>
              </w:rPr>
              <w:t xml:space="preserve"> </w:t>
            </w:r>
            <w:r w:rsidRPr="00E64DF7">
              <w:rPr>
                <w:rFonts w:asciiTheme="majorHAnsi" w:eastAsia="Comic Sans MS" w:hAnsiTheme="majorHAnsi" w:cs="Comic Sans MS"/>
                <w:color w:val="000000" w:themeColor="text1"/>
                <w:sz w:val="22"/>
                <w:szCs w:val="22"/>
              </w:rPr>
              <w:t>history the town hides.</w:t>
            </w:r>
          </w:p>
          <w:p w14:paraId="76C9F655" w14:textId="3B55F075" w:rsidR="00AC01D9" w:rsidRPr="00E64DF7" w:rsidRDefault="5EB3E39F" w:rsidP="00491A07">
            <w:pPr>
              <w:pStyle w:val="ListParagraph"/>
              <w:numPr>
                <w:ilvl w:val="0"/>
                <w:numId w:val="16"/>
              </w:numPr>
              <w:rPr>
                <w:rFonts w:asciiTheme="majorHAnsi" w:eastAsia="Comic Sans MS" w:hAnsiTheme="majorHAnsi" w:cs="Comic Sans MS"/>
                <w:color w:val="000000" w:themeColor="text1"/>
                <w:sz w:val="22"/>
                <w:szCs w:val="22"/>
              </w:rPr>
            </w:pPr>
            <w:r w:rsidRPr="00E64DF7">
              <w:rPr>
                <w:rFonts w:asciiTheme="majorHAnsi" w:eastAsia="Comic Sans MS" w:hAnsiTheme="majorHAnsi" w:cs="Comic Sans MS"/>
                <w:color w:val="000000" w:themeColor="text1"/>
                <w:sz w:val="22"/>
                <w:szCs w:val="22"/>
              </w:rPr>
              <w:t xml:space="preserve">Go to the shop and ask your child to purchase something with the correct change. </w:t>
            </w:r>
            <w:r w:rsidR="0E3C4B2D" w:rsidRPr="00E64DF7">
              <w:rPr>
                <w:rFonts w:asciiTheme="majorHAnsi" w:eastAsia="Comic Sans MS" w:hAnsiTheme="majorHAnsi" w:cs="Comic Sans MS"/>
                <w:color w:val="000000" w:themeColor="text1"/>
                <w:sz w:val="22"/>
                <w:szCs w:val="22"/>
              </w:rPr>
              <w:t xml:space="preserve">You could also pay with a note and ask your child to work out how much change they should expect back. </w:t>
            </w:r>
            <w:r w:rsidRPr="00E64DF7">
              <w:rPr>
                <w:rFonts w:asciiTheme="majorHAnsi" w:eastAsia="Comic Sans MS" w:hAnsiTheme="majorHAnsi" w:cs="Comic Sans MS"/>
                <w:color w:val="000000" w:themeColor="text1"/>
                <w:sz w:val="22"/>
                <w:szCs w:val="22"/>
              </w:rPr>
              <w:t xml:space="preserve">We are </w:t>
            </w:r>
            <w:r w:rsidR="63D6FC98" w:rsidRPr="00E64DF7">
              <w:rPr>
                <w:rFonts w:asciiTheme="majorHAnsi" w:eastAsia="Comic Sans MS" w:hAnsiTheme="majorHAnsi" w:cs="Comic Sans MS"/>
                <w:color w:val="000000" w:themeColor="text1"/>
                <w:sz w:val="22"/>
                <w:szCs w:val="22"/>
              </w:rPr>
              <w:t>learning</w:t>
            </w:r>
            <w:r w:rsidRPr="00E64DF7">
              <w:rPr>
                <w:rFonts w:asciiTheme="majorHAnsi" w:eastAsia="Comic Sans MS" w:hAnsiTheme="majorHAnsi" w:cs="Comic Sans MS"/>
                <w:color w:val="000000" w:themeColor="text1"/>
                <w:sz w:val="22"/>
                <w:szCs w:val="22"/>
              </w:rPr>
              <w:t xml:space="preserve"> about money in maths, which is proving more and more </w:t>
            </w:r>
            <w:r w:rsidR="2525E567" w:rsidRPr="00E64DF7">
              <w:rPr>
                <w:rFonts w:asciiTheme="majorHAnsi" w:eastAsia="Comic Sans MS" w:hAnsiTheme="majorHAnsi" w:cs="Comic Sans MS"/>
                <w:color w:val="000000" w:themeColor="text1"/>
                <w:sz w:val="22"/>
                <w:szCs w:val="22"/>
              </w:rPr>
              <w:t xml:space="preserve">challenging </w:t>
            </w:r>
            <w:r w:rsidR="0EDC90DB" w:rsidRPr="00E64DF7">
              <w:rPr>
                <w:rFonts w:asciiTheme="majorHAnsi" w:eastAsia="Comic Sans MS" w:hAnsiTheme="majorHAnsi" w:cs="Comic Sans MS"/>
                <w:color w:val="000000" w:themeColor="text1"/>
                <w:sz w:val="22"/>
                <w:szCs w:val="22"/>
              </w:rPr>
              <w:t>as we progress into a more and more cash-less world.</w:t>
            </w:r>
          </w:p>
        </w:tc>
      </w:tr>
      <w:tr w:rsidR="008E4D84" w:rsidRPr="00E64DF7" w14:paraId="2180473B" w14:textId="77777777" w:rsidTr="32506F1C">
        <w:trPr>
          <w:trHeight w:val="567"/>
        </w:trPr>
        <w:tc>
          <w:tcPr>
            <w:tcW w:w="2547" w:type="dxa"/>
            <w:shd w:val="clear" w:color="auto" w:fill="DAE9F7" w:themeFill="text2" w:themeFillTint="1A"/>
            <w:vAlign w:val="center"/>
          </w:tcPr>
          <w:p w14:paraId="1FC32EDC" w14:textId="4C4913AF" w:rsidR="008E4D84" w:rsidRPr="00E64DF7" w:rsidRDefault="008E4D84" w:rsidP="00007E3D">
            <w:pPr>
              <w:jc w:val="right"/>
              <w:rPr>
                <w:rFonts w:asciiTheme="majorHAnsi" w:hAnsiTheme="majorHAnsi"/>
                <w:b/>
                <w:bCs/>
                <w:noProof/>
              </w:rPr>
            </w:pPr>
            <w:r w:rsidRPr="00E64DF7">
              <w:rPr>
                <w:rFonts w:asciiTheme="majorHAnsi" w:hAnsiTheme="majorHAnsi"/>
                <w:b/>
                <w:bCs/>
                <w:noProof/>
              </w:rPr>
              <w:lastRenderedPageBreak/>
              <w:t>Suggested reading</w:t>
            </w:r>
          </w:p>
        </w:tc>
        <w:tc>
          <w:tcPr>
            <w:tcW w:w="6469" w:type="dxa"/>
            <w:shd w:val="clear" w:color="auto" w:fill="FFFFFF" w:themeFill="background1"/>
            <w:vAlign w:val="center"/>
          </w:tcPr>
          <w:p w14:paraId="7EB05E63" w14:textId="77777777" w:rsidR="008E4D84" w:rsidRDefault="00E75376" w:rsidP="00491A07">
            <w:pPr>
              <w:pStyle w:val="ListParagraph"/>
              <w:numPr>
                <w:ilvl w:val="0"/>
                <w:numId w:val="16"/>
              </w:numPr>
              <w:rPr>
                <w:rFonts w:asciiTheme="majorHAnsi" w:hAnsiTheme="majorHAnsi"/>
              </w:rPr>
            </w:pPr>
            <w:r>
              <w:rPr>
                <w:rFonts w:asciiTheme="majorHAnsi" w:hAnsiTheme="majorHAnsi"/>
              </w:rPr>
              <w:t xml:space="preserve">How does a lighthouse work? </w:t>
            </w:r>
            <w:r w:rsidR="00DD59F5">
              <w:rPr>
                <w:rFonts w:asciiTheme="majorHAnsi" w:hAnsiTheme="majorHAnsi"/>
              </w:rPr>
              <w:t>Roman Belyaev</w:t>
            </w:r>
          </w:p>
          <w:p w14:paraId="2EC62E45" w14:textId="77777777" w:rsidR="00DD59F5" w:rsidRDefault="000555EB" w:rsidP="00491A07">
            <w:pPr>
              <w:pStyle w:val="ListParagraph"/>
              <w:numPr>
                <w:ilvl w:val="0"/>
                <w:numId w:val="16"/>
              </w:numPr>
              <w:rPr>
                <w:rFonts w:asciiTheme="majorHAnsi" w:hAnsiTheme="majorHAnsi"/>
              </w:rPr>
            </w:pPr>
            <w:r>
              <w:rPr>
                <w:rFonts w:asciiTheme="majorHAnsi" w:hAnsiTheme="majorHAnsi"/>
              </w:rPr>
              <w:t xml:space="preserve">Where does lightning come from? And other questions about electricity, </w:t>
            </w:r>
            <w:r w:rsidR="007C3C70">
              <w:rPr>
                <w:rFonts w:asciiTheme="majorHAnsi" w:hAnsiTheme="majorHAnsi"/>
              </w:rPr>
              <w:t>Anna Claybourne</w:t>
            </w:r>
          </w:p>
          <w:p w14:paraId="3E8D010E" w14:textId="77777777" w:rsidR="007C3C70" w:rsidRDefault="00E22D5C" w:rsidP="00491A07">
            <w:pPr>
              <w:pStyle w:val="ListParagraph"/>
              <w:numPr>
                <w:ilvl w:val="0"/>
                <w:numId w:val="16"/>
              </w:numPr>
              <w:rPr>
                <w:rFonts w:asciiTheme="majorHAnsi" w:hAnsiTheme="majorHAnsi"/>
              </w:rPr>
            </w:pPr>
            <w:r>
              <w:rPr>
                <w:rFonts w:asciiTheme="majorHAnsi" w:hAnsiTheme="majorHAnsi"/>
              </w:rPr>
              <w:t>Our castle by the sea, Lucy Strange</w:t>
            </w:r>
          </w:p>
          <w:p w14:paraId="1DE97D80" w14:textId="1D42D648" w:rsidR="00C94283" w:rsidRPr="00E64DF7" w:rsidRDefault="00C94283" w:rsidP="00491A07">
            <w:pPr>
              <w:pStyle w:val="ListParagraph"/>
              <w:numPr>
                <w:ilvl w:val="0"/>
                <w:numId w:val="16"/>
              </w:numPr>
              <w:rPr>
                <w:rFonts w:asciiTheme="majorHAnsi" w:hAnsiTheme="majorHAnsi"/>
              </w:rPr>
            </w:pPr>
            <w:r>
              <w:rPr>
                <w:rFonts w:asciiTheme="majorHAnsi" w:hAnsiTheme="majorHAnsi"/>
              </w:rPr>
              <w:t xml:space="preserve">War dog, Carolina </w:t>
            </w:r>
            <w:proofErr w:type="spellStart"/>
            <w:r>
              <w:rPr>
                <w:rFonts w:asciiTheme="majorHAnsi" w:hAnsiTheme="majorHAnsi"/>
              </w:rPr>
              <w:t>Rabei</w:t>
            </w:r>
            <w:proofErr w:type="spellEnd"/>
            <w:r>
              <w:rPr>
                <w:rFonts w:asciiTheme="majorHAnsi" w:hAnsiTheme="majorHAnsi"/>
              </w:rPr>
              <w:t xml:space="preserve"> &amp; </w:t>
            </w:r>
            <w:r w:rsidR="00DE33F2">
              <w:rPr>
                <w:rFonts w:asciiTheme="majorHAnsi" w:hAnsiTheme="majorHAnsi"/>
              </w:rPr>
              <w:t>Tom Palmer</w:t>
            </w:r>
          </w:p>
        </w:tc>
      </w:tr>
    </w:tbl>
    <w:p w14:paraId="2D62F4EB" w14:textId="77777777" w:rsidR="004415C9" w:rsidRPr="00E64DF7" w:rsidRDefault="004415C9" w:rsidP="004415C9">
      <w:pPr>
        <w:rPr>
          <w:rFonts w:asciiTheme="majorHAnsi" w:hAnsiTheme="majorHAnsi"/>
        </w:rPr>
      </w:pPr>
    </w:p>
    <w:sectPr w:rsidR="004415C9" w:rsidRPr="00E64D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A47E4" w14:textId="77777777" w:rsidR="001C44CB" w:rsidRDefault="001C44CB" w:rsidP="00E171E5">
      <w:r>
        <w:separator/>
      </w:r>
    </w:p>
  </w:endnote>
  <w:endnote w:type="continuationSeparator" w:id="0">
    <w:p w14:paraId="27B6FF1B" w14:textId="77777777" w:rsidR="001C44CB" w:rsidRDefault="001C44CB" w:rsidP="00E1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CA84" w14:textId="77777777" w:rsidR="001C44CB" w:rsidRDefault="001C44CB" w:rsidP="00E171E5">
      <w:r>
        <w:separator/>
      </w:r>
    </w:p>
  </w:footnote>
  <w:footnote w:type="continuationSeparator" w:id="0">
    <w:p w14:paraId="39291658" w14:textId="77777777" w:rsidR="001C44CB" w:rsidRDefault="001C44CB" w:rsidP="00E17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F16"/>
    <w:multiLevelType w:val="hybridMultilevel"/>
    <w:tmpl w:val="5004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4293E"/>
    <w:multiLevelType w:val="hybridMultilevel"/>
    <w:tmpl w:val="D566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40DBE"/>
    <w:multiLevelType w:val="hybridMultilevel"/>
    <w:tmpl w:val="0CC4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31797"/>
    <w:multiLevelType w:val="hybridMultilevel"/>
    <w:tmpl w:val="71A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E3CFD"/>
    <w:multiLevelType w:val="hybridMultilevel"/>
    <w:tmpl w:val="FF90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C713C"/>
    <w:multiLevelType w:val="hybridMultilevel"/>
    <w:tmpl w:val="844CC594"/>
    <w:lvl w:ilvl="0" w:tplc="5770D762">
      <w:start w:val="1"/>
      <w:numFmt w:val="bullet"/>
      <w:lvlText w:val="·"/>
      <w:lvlJc w:val="left"/>
      <w:pPr>
        <w:ind w:left="720" w:hanging="360"/>
      </w:pPr>
      <w:rPr>
        <w:rFonts w:ascii="Symbol" w:hAnsi="Symbol" w:hint="default"/>
      </w:rPr>
    </w:lvl>
    <w:lvl w:ilvl="1" w:tplc="4B102342">
      <w:start w:val="1"/>
      <w:numFmt w:val="bullet"/>
      <w:lvlText w:val="o"/>
      <w:lvlJc w:val="left"/>
      <w:pPr>
        <w:ind w:left="1440" w:hanging="360"/>
      </w:pPr>
      <w:rPr>
        <w:rFonts w:ascii="Courier New" w:hAnsi="Courier New" w:hint="default"/>
      </w:rPr>
    </w:lvl>
    <w:lvl w:ilvl="2" w:tplc="EAEC210E">
      <w:start w:val="1"/>
      <w:numFmt w:val="bullet"/>
      <w:lvlText w:val=""/>
      <w:lvlJc w:val="left"/>
      <w:pPr>
        <w:ind w:left="2160" w:hanging="360"/>
      </w:pPr>
      <w:rPr>
        <w:rFonts w:ascii="Wingdings" w:hAnsi="Wingdings" w:hint="default"/>
      </w:rPr>
    </w:lvl>
    <w:lvl w:ilvl="3" w:tplc="99F0059C">
      <w:start w:val="1"/>
      <w:numFmt w:val="bullet"/>
      <w:lvlText w:val=""/>
      <w:lvlJc w:val="left"/>
      <w:pPr>
        <w:ind w:left="2880" w:hanging="360"/>
      </w:pPr>
      <w:rPr>
        <w:rFonts w:ascii="Symbol" w:hAnsi="Symbol" w:hint="default"/>
      </w:rPr>
    </w:lvl>
    <w:lvl w:ilvl="4" w:tplc="A0C63FB4">
      <w:start w:val="1"/>
      <w:numFmt w:val="bullet"/>
      <w:lvlText w:val="o"/>
      <w:lvlJc w:val="left"/>
      <w:pPr>
        <w:ind w:left="3600" w:hanging="360"/>
      </w:pPr>
      <w:rPr>
        <w:rFonts w:ascii="Courier New" w:hAnsi="Courier New" w:hint="default"/>
      </w:rPr>
    </w:lvl>
    <w:lvl w:ilvl="5" w:tplc="54BE992E">
      <w:start w:val="1"/>
      <w:numFmt w:val="bullet"/>
      <w:lvlText w:val=""/>
      <w:lvlJc w:val="left"/>
      <w:pPr>
        <w:ind w:left="4320" w:hanging="360"/>
      </w:pPr>
      <w:rPr>
        <w:rFonts w:ascii="Wingdings" w:hAnsi="Wingdings" w:hint="default"/>
      </w:rPr>
    </w:lvl>
    <w:lvl w:ilvl="6" w:tplc="E97AA124">
      <w:start w:val="1"/>
      <w:numFmt w:val="bullet"/>
      <w:lvlText w:val=""/>
      <w:lvlJc w:val="left"/>
      <w:pPr>
        <w:ind w:left="5040" w:hanging="360"/>
      </w:pPr>
      <w:rPr>
        <w:rFonts w:ascii="Symbol" w:hAnsi="Symbol" w:hint="default"/>
      </w:rPr>
    </w:lvl>
    <w:lvl w:ilvl="7" w:tplc="587C1F34">
      <w:start w:val="1"/>
      <w:numFmt w:val="bullet"/>
      <w:lvlText w:val="o"/>
      <w:lvlJc w:val="left"/>
      <w:pPr>
        <w:ind w:left="5760" w:hanging="360"/>
      </w:pPr>
      <w:rPr>
        <w:rFonts w:ascii="Courier New" w:hAnsi="Courier New" w:hint="default"/>
      </w:rPr>
    </w:lvl>
    <w:lvl w:ilvl="8" w:tplc="4D8C6CB4">
      <w:start w:val="1"/>
      <w:numFmt w:val="bullet"/>
      <w:lvlText w:val=""/>
      <w:lvlJc w:val="left"/>
      <w:pPr>
        <w:ind w:left="6480" w:hanging="360"/>
      </w:pPr>
      <w:rPr>
        <w:rFonts w:ascii="Wingdings" w:hAnsi="Wingdings" w:hint="default"/>
      </w:rPr>
    </w:lvl>
  </w:abstractNum>
  <w:abstractNum w:abstractNumId="6" w15:restartNumberingAfterBreak="0">
    <w:nsid w:val="1C3C6CF5"/>
    <w:multiLevelType w:val="hybridMultilevel"/>
    <w:tmpl w:val="97F0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A1A10"/>
    <w:multiLevelType w:val="hybridMultilevel"/>
    <w:tmpl w:val="FD1CCEDA"/>
    <w:lvl w:ilvl="0" w:tplc="3D7669BE">
      <w:start w:val="1"/>
      <w:numFmt w:val="bullet"/>
      <w:lvlText w:val=""/>
      <w:lvlJc w:val="left"/>
      <w:pPr>
        <w:ind w:left="720" w:hanging="360"/>
      </w:pPr>
      <w:rPr>
        <w:rFonts w:ascii="Symbol" w:hAnsi="Symbol" w:hint="default"/>
      </w:rPr>
    </w:lvl>
    <w:lvl w:ilvl="1" w:tplc="100608EE">
      <w:start w:val="1"/>
      <w:numFmt w:val="bullet"/>
      <w:lvlText w:val="o"/>
      <w:lvlJc w:val="left"/>
      <w:pPr>
        <w:ind w:left="1440" w:hanging="360"/>
      </w:pPr>
      <w:rPr>
        <w:rFonts w:ascii="Courier New" w:hAnsi="Courier New" w:hint="default"/>
      </w:rPr>
    </w:lvl>
    <w:lvl w:ilvl="2" w:tplc="DCAE86AA">
      <w:start w:val="1"/>
      <w:numFmt w:val="bullet"/>
      <w:lvlText w:val=""/>
      <w:lvlJc w:val="left"/>
      <w:pPr>
        <w:ind w:left="2160" w:hanging="360"/>
      </w:pPr>
      <w:rPr>
        <w:rFonts w:ascii="Wingdings" w:hAnsi="Wingdings" w:hint="default"/>
      </w:rPr>
    </w:lvl>
    <w:lvl w:ilvl="3" w:tplc="8B7ECA6E">
      <w:start w:val="1"/>
      <w:numFmt w:val="bullet"/>
      <w:lvlText w:val=""/>
      <w:lvlJc w:val="left"/>
      <w:pPr>
        <w:ind w:left="2880" w:hanging="360"/>
      </w:pPr>
      <w:rPr>
        <w:rFonts w:ascii="Symbol" w:hAnsi="Symbol" w:hint="default"/>
      </w:rPr>
    </w:lvl>
    <w:lvl w:ilvl="4" w:tplc="5A363E5E">
      <w:start w:val="1"/>
      <w:numFmt w:val="bullet"/>
      <w:lvlText w:val="o"/>
      <w:lvlJc w:val="left"/>
      <w:pPr>
        <w:ind w:left="3600" w:hanging="360"/>
      </w:pPr>
      <w:rPr>
        <w:rFonts w:ascii="Courier New" w:hAnsi="Courier New" w:hint="default"/>
      </w:rPr>
    </w:lvl>
    <w:lvl w:ilvl="5" w:tplc="317E3868">
      <w:start w:val="1"/>
      <w:numFmt w:val="bullet"/>
      <w:lvlText w:val=""/>
      <w:lvlJc w:val="left"/>
      <w:pPr>
        <w:ind w:left="4320" w:hanging="360"/>
      </w:pPr>
      <w:rPr>
        <w:rFonts w:ascii="Wingdings" w:hAnsi="Wingdings" w:hint="default"/>
      </w:rPr>
    </w:lvl>
    <w:lvl w:ilvl="6" w:tplc="53D0EDBE">
      <w:start w:val="1"/>
      <w:numFmt w:val="bullet"/>
      <w:lvlText w:val=""/>
      <w:lvlJc w:val="left"/>
      <w:pPr>
        <w:ind w:left="5040" w:hanging="360"/>
      </w:pPr>
      <w:rPr>
        <w:rFonts w:ascii="Symbol" w:hAnsi="Symbol" w:hint="default"/>
      </w:rPr>
    </w:lvl>
    <w:lvl w:ilvl="7" w:tplc="43767842">
      <w:start w:val="1"/>
      <w:numFmt w:val="bullet"/>
      <w:lvlText w:val="o"/>
      <w:lvlJc w:val="left"/>
      <w:pPr>
        <w:ind w:left="5760" w:hanging="360"/>
      </w:pPr>
      <w:rPr>
        <w:rFonts w:ascii="Courier New" w:hAnsi="Courier New" w:hint="default"/>
      </w:rPr>
    </w:lvl>
    <w:lvl w:ilvl="8" w:tplc="FC6452E4">
      <w:start w:val="1"/>
      <w:numFmt w:val="bullet"/>
      <w:lvlText w:val=""/>
      <w:lvlJc w:val="left"/>
      <w:pPr>
        <w:ind w:left="6480" w:hanging="360"/>
      </w:pPr>
      <w:rPr>
        <w:rFonts w:ascii="Wingdings" w:hAnsi="Wingdings" w:hint="default"/>
      </w:rPr>
    </w:lvl>
  </w:abstractNum>
  <w:abstractNum w:abstractNumId="8" w15:restartNumberingAfterBreak="0">
    <w:nsid w:val="271E5C5F"/>
    <w:multiLevelType w:val="hybridMultilevel"/>
    <w:tmpl w:val="C672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C338E"/>
    <w:multiLevelType w:val="hybridMultilevel"/>
    <w:tmpl w:val="08A6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D3799C"/>
    <w:multiLevelType w:val="hybridMultilevel"/>
    <w:tmpl w:val="314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CD1A1"/>
    <w:multiLevelType w:val="hybridMultilevel"/>
    <w:tmpl w:val="91FE3EB4"/>
    <w:lvl w:ilvl="0" w:tplc="CDE66B14">
      <w:start w:val="1"/>
      <w:numFmt w:val="bullet"/>
      <w:lvlText w:val="·"/>
      <w:lvlJc w:val="left"/>
      <w:pPr>
        <w:ind w:left="720" w:hanging="360"/>
      </w:pPr>
      <w:rPr>
        <w:rFonts w:ascii="Symbol" w:hAnsi="Symbol" w:hint="default"/>
      </w:rPr>
    </w:lvl>
    <w:lvl w:ilvl="1" w:tplc="6602E7D6">
      <w:start w:val="1"/>
      <w:numFmt w:val="bullet"/>
      <w:lvlText w:val="o"/>
      <w:lvlJc w:val="left"/>
      <w:pPr>
        <w:ind w:left="1440" w:hanging="360"/>
      </w:pPr>
      <w:rPr>
        <w:rFonts w:ascii="Courier New" w:hAnsi="Courier New" w:hint="default"/>
      </w:rPr>
    </w:lvl>
    <w:lvl w:ilvl="2" w:tplc="B96E5E00">
      <w:start w:val="1"/>
      <w:numFmt w:val="bullet"/>
      <w:lvlText w:val=""/>
      <w:lvlJc w:val="left"/>
      <w:pPr>
        <w:ind w:left="2160" w:hanging="360"/>
      </w:pPr>
      <w:rPr>
        <w:rFonts w:ascii="Wingdings" w:hAnsi="Wingdings" w:hint="default"/>
      </w:rPr>
    </w:lvl>
    <w:lvl w:ilvl="3" w:tplc="930CA8AE">
      <w:start w:val="1"/>
      <w:numFmt w:val="bullet"/>
      <w:lvlText w:val=""/>
      <w:lvlJc w:val="left"/>
      <w:pPr>
        <w:ind w:left="2880" w:hanging="360"/>
      </w:pPr>
      <w:rPr>
        <w:rFonts w:ascii="Symbol" w:hAnsi="Symbol" w:hint="default"/>
      </w:rPr>
    </w:lvl>
    <w:lvl w:ilvl="4" w:tplc="95A2F02C">
      <w:start w:val="1"/>
      <w:numFmt w:val="bullet"/>
      <w:lvlText w:val="o"/>
      <w:lvlJc w:val="left"/>
      <w:pPr>
        <w:ind w:left="3600" w:hanging="360"/>
      </w:pPr>
      <w:rPr>
        <w:rFonts w:ascii="Courier New" w:hAnsi="Courier New" w:hint="default"/>
      </w:rPr>
    </w:lvl>
    <w:lvl w:ilvl="5" w:tplc="62860982">
      <w:start w:val="1"/>
      <w:numFmt w:val="bullet"/>
      <w:lvlText w:val=""/>
      <w:lvlJc w:val="left"/>
      <w:pPr>
        <w:ind w:left="4320" w:hanging="360"/>
      </w:pPr>
      <w:rPr>
        <w:rFonts w:ascii="Wingdings" w:hAnsi="Wingdings" w:hint="default"/>
      </w:rPr>
    </w:lvl>
    <w:lvl w:ilvl="6" w:tplc="1DE688A2">
      <w:start w:val="1"/>
      <w:numFmt w:val="bullet"/>
      <w:lvlText w:val=""/>
      <w:lvlJc w:val="left"/>
      <w:pPr>
        <w:ind w:left="5040" w:hanging="360"/>
      </w:pPr>
      <w:rPr>
        <w:rFonts w:ascii="Symbol" w:hAnsi="Symbol" w:hint="default"/>
      </w:rPr>
    </w:lvl>
    <w:lvl w:ilvl="7" w:tplc="564AE69C">
      <w:start w:val="1"/>
      <w:numFmt w:val="bullet"/>
      <w:lvlText w:val="o"/>
      <w:lvlJc w:val="left"/>
      <w:pPr>
        <w:ind w:left="5760" w:hanging="360"/>
      </w:pPr>
      <w:rPr>
        <w:rFonts w:ascii="Courier New" w:hAnsi="Courier New" w:hint="default"/>
      </w:rPr>
    </w:lvl>
    <w:lvl w:ilvl="8" w:tplc="7DF6C03C">
      <w:start w:val="1"/>
      <w:numFmt w:val="bullet"/>
      <w:lvlText w:val=""/>
      <w:lvlJc w:val="left"/>
      <w:pPr>
        <w:ind w:left="6480" w:hanging="360"/>
      </w:pPr>
      <w:rPr>
        <w:rFonts w:ascii="Wingdings" w:hAnsi="Wingdings" w:hint="default"/>
      </w:rPr>
    </w:lvl>
  </w:abstractNum>
  <w:abstractNum w:abstractNumId="12" w15:restartNumberingAfterBreak="0">
    <w:nsid w:val="3B5C6588"/>
    <w:multiLevelType w:val="hybridMultilevel"/>
    <w:tmpl w:val="A42A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61500"/>
    <w:multiLevelType w:val="hybridMultilevel"/>
    <w:tmpl w:val="9B6E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60C4A"/>
    <w:multiLevelType w:val="hybridMultilevel"/>
    <w:tmpl w:val="5236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8441F"/>
    <w:multiLevelType w:val="hybridMultilevel"/>
    <w:tmpl w:val="8954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70AFB"/>
    <w:multiLevelType w:val="hybridMultilevel"/>
    <w:tmpl w:val="E1E8FC96"/>
    <w:lvl w:ilvl="0" w:tplc="AA146368">
      <w:start w:val="1"/>
      <w:numFmt w:val="bullet"/>
      <w:lvlText w:val="·"/>
      <w:lvlJc w:val="left"/>
      <w:pPr>
        <w:ind w:left="720" w:hanging="360"/>
      </w:pPr>
      <w:rPr>
        <w:rFonts w:ascii="Symbol" w:hAnsi="Symbol" w:hint="default"/>
      </w:rPr>
    </w:lvl>
    <w:lvl w:ilvl="1" w:tplc="2940C720">
      <w:start w:val="1"/>
      <w:numFmt w:val="bullet"/>
      <w:lvlText w:val="o"/>
      <w:lvlJc w:val="left"/>
      <w:pPr>
        <w:ind w:left="1440" w:hanging="360"/>
      </w:pPr>
      <w:rPr>
        <w:rFonts w:ascii="Courier New" w:hAnsi="Courier New" w:hint="default"/>
      </w:rPr>
    </w:lvl>
    <w:lvl w:ilvl="2" w:tplc="8A64B878">
      <w:start w:val="1"/>
      <w:numFmt w:val="bullet"/>
      <w:lvlText w:val=""/>
      <w:lvlJc w:val="left"/>
      <w:pPr>
        <w:ind w:left="2160" w:hanging="360"/>
      </w:pPr>
      <w:rPr>
        <w:rFonts w:ascii="Wingdings" w:hAnsi="Wingdings" w:hint="default"/>
      </w:rPr>
    </w:lvl>
    <w:lvl w:ilvl="3" w:tplc="663EAE24">
      <w:start w:val="1"/>
      <w:numFmt w:val="bullet"/>
      <w:lvlText w:val=""/>
      <w:lvlJc w:val="left"/>
      <w:pPr>
        <w:ind w:left="2880" w:hanging="360"/>
      </w:pPr>
      <w:rPr>
        <w:rFonts w:ascii="Symbol" w:hAnsi="Symbol" w:hint="default"/>
      </w:rPr>
    </w:lvl>
    <w:lvl w:ilvl="4" w:tplc="4EDCD9FA">
      <w:start w:val="1"/>
      <w:numFmt w:val="bullet"/>
      <w:lvlText w:val="o"/>
      <w:lvlJc w:val="left"/>
      <w:pPr>
        <w:ind w:left="3600" w:hanging="360"/>
      </w:pPr>
      <w:rPr>
        <w:rFonts w:ascii="Courier New" w:hAnsi="Courier New" w:hint="default"/>
      </w:rPr>
    </w:lvl>
    <w:lvl w:ilvl="5" w:tplc="DF5211AE">
      <w:start w:val="1"/>
      <w:numFmt w:val="bullet"/>
      <w:lvlText w:val=""/>
      <w:lvlJc w:val="left"/>
      <w:pPr>
        <w:ind w:left="4320" w:hanging="360"/>
      </w:pPr>
      <w:rPr>
        <w:rFonts w:ascii="Wingdings" w:hAnsi="Wingdings" w:hint="default"/>
      </w:rPr>
    </w:lvl>
    <w:lvl w:ilvl="6" w:tplc="9CCCD2A4">
      <w:start w:val="1"/>
      <w:numFmt w:val="bullet"/>
      <w:lvlText w:val=""/>
      <w:lvlJc w:val="left"/>
      <w:pPr>
        <w:ind w:left="5040" w:hanging="360"/>
      </w:pPr>
      <w:rPr>
        <w:rFonts w:ascii="Symbol" w:hAnsi="Symbol" w:hint="default"/>
      </w:rPr>
    </w:lvl>
    <w:lvl w:ilvl="7" w:tplc="7278E86A">
      <w:start w:val="1"/>
      <w:numFmt w:val="bullet"/>
      <w:lvlText w:val="o"/>
      <w:lvlJc w:val="left"/>
      <w:pPr>
        <w:ind w:left="5760" w:hanging="360"/>
      </w:pPr>
      <w:rPr>
        <w:rFonts w:ascii="Courier New" w:hAnsi="Courier New" w:hint="default"/>
      </w:rPr>
    </w:lvl>
    <w:lvl w:ilvl="8" w:tplc="B7BE63F2">
      <w:start w:val="1"/>
      <w:numFmt w:val="bullet"/>
      <w:lvlText w:val=""/>
      <w:lvlJc w:val="left"/>
      <w:pPr>
        <w:ind w:left="6480" w:hanging="360"/>
      </w:pPr>
      <w:rPr>
        <w:rFonts w:ascii="Wingdings" w:hAnsi="Wingdings" w:hint="default"/>
      </w:rPr>
    </w:lvl>
  </w:abstractNum>
  <w:abstractNum w:abstractNumId="17" w15:restartNumberingAfterBreak="0">
    <w:nsid w:val="65BE04A2"/>
    <w:multiLevelType w:val="hybridMultilevel"/>
    <w:tmpl w:val="E608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40489"/>
    <w:multiLevelType w:val="hybridMultilevel"/>
    <w:tmpl w:val="3AE0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930C07"/>
    <w:multiLevelType w:val="hybridMultilevel"/>
    <w:tmpl w:val="4604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0B2014"/>
    <w:multiLevelType w:val="hybridMultilevel"/>
    <w:tmpl w:val="AC94368A"/>
    <w:lvl w:ilvl="0" w:tplc="DC1C993C">
      <w:start w:val="1"/>
      <w:numFmt w:val="bullet"/>
      <w:lvlText w:val="·"/>
      <w:lvlJc w:val="left"/>
      <w:pPr>
        <w:ind w:left="720" w:hanging="360"/>
      </w:pPr>
      <w:rPr>
        <w:rFonts w:ascii="Symbol" w:hAnsi="Symbol" w:hint="default"/>
      </w:rPr>
    </w:lvl>
    <w:lvl w:ilvl="1" w:tplc="2F6C8762">
      <w:start w:val="1"/>
      <w:numFmt w:val="bullet"/>
      <w:lvlText w:val="o"/>
      <w:lvlJc w:val="left"/>
      <w:pPr>
        <w:ind w:left="1440" w:hanging="360"/>
      </w:pPr>
      <w:rPr>
        <w:rFonts w:ascii="Courier New" w:hAnsi="Courier New" w:hint="default"/>
      </w:rPr>
    </w:lvl>
    <w:lvl w:ilvl="2" w:tplc="2D240FE6">
      <w:start w:val="1"/>
      <w:numFmt w:val="bullet"/>
      <w:lvlText w:val=""/>
      <w:lvlJc w:val="left"/>
      <w:pPr>
        <w:ind w:left="2160" w:hanging="360"/>
      </w:pPr>
      <w:rPr>
        <w:rFonts w:ascii="Wingdings" w:hAnsi="Wingdings" w:hint="default"/>
      </w:rPr>
    </w:lvl>
    <w:lvl w:ilvl="3" w:tplc="2F32F3B4">
      <w:start w:val="1"/>
      <w:numFmt w:val="bullet"/>
      <w:lvlText w:val=""/>
      <w:lvlJc w:val="left"/>
      <w:pPr>
        <w:ind w:left="2880" w:hanging="360"/>
      </w:pPr>
      <w:rPr>
        <w:rFonts w:ascii="Symbol" w:hAnsi="Symbol" w:hint="default"/>
      </w:rPr>
    </w:lvl>
    <w:lvl w:ilvl="4" w:tplc="FF7C0356">
      <w:start w:val="1"/>
      <w:numFmt w:val="bullet"/>
      <w:lvlText w:val="o"/>
      <w:lvlJc w:val="left"/>
      <w:pPr>
        <w:ind w:left="3600" w:hanging="360"/>
      </w:pPr>
      <w:rPr>
        <w:rFonts w:ascii="Courier New" w:hAnsi="Courier New" w:hint="default"/>
      </w:rPr>
    </w:lvl>
    <w:lvl w:ilvl="5" w:tplc="77A0B080">
      <w:start w:val="1"/>
      <w:numFmt w:val="bullet"/>
      <w:lvlText w:val=""/>
      <w:lvlJc w:val="left"/>
      <w:pPr>
        <w:ind w:left="4320" w:hanging="360"/>
      </w:pPr>
      <w:rPr>
        <w:rFonts w:ascii="Wingdings" w:hAnsi="Wingdings" w:hint="default"/>
      </w:rPr>
    </w:lvl>
    <w:lvl w:ilvl="6" w:tplc="A6EE810C">
      <w:start w:val="1"/>
      <w:numFmt w:val="bullet"/>
      <w:lvlText w:val=""/>
      <w:lvlJc w:val="left"/>
      <w:pPr>
        <w:ind w:left="5040" w:hanging="360"/>
      </w:pPr>
      <w:rPr>
        <w:rFonts w:ascii="Symbol" w:hAnsi="Symbol" w:hint="default"/>
      </w:rPr>
    </w:lvl>
    <w:lvl w:ilvl="7" w:tplc="0D003E1A">
      <w:start w:val="1"/>
      <w:numFmt w:val="bullet"/>
      <w:lvlText w:val="o"/>
      <w:lvlJc w:val="left"/>
      <w:pPr>
        <w:ind w:left="5760" w:hanging="360"/>
      </w:pPr>
      <w:rPr>
        <w:rFonts w:ascii="Courier New" w:hAnsi="Courier New" w:hint="default"/>
      </w:rPr>
    </w:lvl>
    <w:lvl w:ilvl="8" w:tplc="F8882D6E">
      <w:start w:val="1"/>
      <w:numFmt w:val="bullet"/>
      <w:lvlText w:val=""/>
      <w:lvlJc w:val="left"/>
      <w:pPr>
        <w:ind w:left="6480" w:hanging="360"/>
      </w:pPr>
      <w:rPr>
        <w:rFonts w:ascii="Wingdings" w:hAnsi="Wingdings" w:hint="default"/>
      </w:rPr>
    </w:lvl>
  </w:abstractNum>
  <w:num w:numId="1" w16cid:durableId="809251456">
    <w:abstractNumId w:val="7"/>
  </w:num>
  <w:num w:numId="2" w16cid:durableId="1716808844">
    <w:abstractNumId w:val="16"/>
  </w:num>
  <w:num w:numId="3" w16cid:durableId="1216967046">
    <w:abstractNumId w:val="20"/>
  </w:num>
  <w:num w:numId="4" w16cid:durableId="154608524">
    <w:abstractNumId w:val="11"/>
  </w:num>
  <w:num w:numId="5" w16cid:durableId="975721013">
    <w:abstractNumId w:val="5"/>
  </w:num>
  <w:num w:numId="6" w16cid:durableId="1275208069">
    <w:abstractNumId w:val="9"/>
  </w:num>
  <w:num w:numId="7" w16cid:durableId="368720622">
    <w:abstractNumId w:val="18"/>
  </w:num>
  <w:num w:numId="8" w16cid:durableId="1361470688">
    <w:abstractNumId w:val="8"/>
  </w:num>
  <w:num w:numId="9" w16cid:durableId="1096831784">
    <w:abstractNumId w:val="19"/>
  </w:num>
  <w:num w:numId="10" w16cid:durableId="997466634">
    <w:abstractNumId w:val="0"/>
  </w:num>
  <w:num w:numId="11" w16cid:durableId="22832038">
    <w:abstractNumId w:val="3"/>
  </w:num>
  <w:num w:numId="12" w16cid:durableId="1432319953">
    <w:abstractNumId w:val="15"/>
  </w:num>
  <w:num w:numId="13" w16cid:durableId="1230573548">
    <w:abstractNumId w:val="1"/>
  </w:num>
  <w:num w:numId="14" w16cid:durableId="820578829">
    <w:abstractNumId w:val="10"/>
  </w:num>
  <w:num w:numId="15" w16cid:durableId="283923860">
    <w:abstractNumId w:val="17"/>
  </w:num>
  <w:num w:numId="16" w16cid:durableId="1264068406">
    <w:abstractNumId w:val="2"/>
  </w:num>
  <w:num w:numId="17" w16cid:durableId="1976253258">
    <w:abstractNumId w:val="14"/>
  </w:num>
  <w:num w:numId="18" w16cid:durableId="1243174705">
    <w:abstractNumId w:val="12"/>
  </w:num>
  <w:num w:numId="19" w16cid:durableId="293407494">
    <w:abstractNumId w:val="4"/>
  </w:num>
  <w:num w:numId="20" w16cid:durableId="449474884">
    <w:abstractNumId w:val="6"/>
  </w:num>
  <w:num w:numId="21" w16cid:durableId="1297375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06"/>
    <w:rsid w:val="00007E3D"/>
    <w:rsid w:val="000555EB"/>
    <w:rsid w:val="00100D28"/>
    <w:rsid w:val="001711DC"/>
    <w:rsid w:val="001C2F0D"/>
    <w:rsid w:val="001C44CB"/>
    <w:rsid w:val="00253A9F"/>
    <w:rsid w:val="00261B60"/>
    <w:rsid w:val="00277298"/>
    <w:rsid w:val="00277B7B"/>
    <w:rsid w:val="00283D68"/>
    <w:rsid w:val="002D6D98"/>
    <w:rsid w:val="00305F4A"/>
    <w:rsid w:val="00371823"/>
    <w:rsid w:val="003C59E1"/>
    <w:rsid w:val="003F5061"/>
    <w:rsid w:val="003F7097"/>
    <w:rsid w:val="004415C9"/>
    <w:rsid w:val="00491A07"/>
    <w:rsid w:val="004A573C"/>
    <w:rsid w:val="005032B8"/>
    <w:rsid w:val="00526E11"/>
    <w:rsid w:val="00526FA6"/>
    <w:rsid w:val="00534128"/>
    <w:rsid w:val="00536AA6"/>
    <w:rsid w:val="005F7857"/>
    <w:rsid w:val="0065590A"/>
    <w:rsid w:val="006645D3"/>
    <w:rsid w:val="006E3889"/>
    <w:rsid w:val="00704923"/>
    <w:rsid w:val="007115D6"/>
    <w:rsid w:val="007458B8"/>
    <w:rsid w:val="007C3C70"/>
    <w:rsid w:val="008E4D84"/>
    <w:rsid w:val="0091CB7F"/>
    <w:rsid w:val="00920D82"/>
    <w:rsid w:val="009C126C"/>
    <w:rsid w:val="009E402F"/>
    <w:rsid w:val="00A0657B"/>
    <w:rsid w:val="00A07A44"/>
    <w:rsid w:val="00A37515"/>
    <w:rsid w:val="00AC01D9"/>
    <w:rsid w:val="00B2743A"/>
    <w:rsid w:val="00B67C71"/>
    <w:rsid w:val="00B71793"/>
    <w:rsid w:val="00B81BA3"/>
    <w:rsid w:val="00BC7B88"/>
    <w:rsid w:val="00BE1B75"/>
    <w:rsid w:val="00BF625A"/>
    <w:rsid w:val="00C069A2"/>
    <w:rsid w:val="00C61510"/>
    <w:rsid w:val="00C94283"/>
    <w:rsid w:val="00CA3E46"/>
    <w:rsid w:val="00CA5FB5"/>
    <w:rsid w:val="00CF7A2A"/>
    <w:rsid w:val="00D2248D"/>
    <w:rsid w:val="00D4242F"/>
    <w:rsid w:val="00D63C57"/>
    <w:rsid w:val="00DB34BF"/>
    <w:rsid w:val="00DD59F5"/>
    <w:rsid w:val="00DE33F2"/>
    <w:rsid w:val="00E171E5"/>
    <w:rsid w:val="00E22D5C"/>
    <w:rsid w:val="00E4277A"/>
    <w:rsid w:val="00E64DF7"/>
    <w:rsid w:val="00E65239"/>
    <w:rsid w:val="00E75376"/>
    <w:rsid w:val="00EB3221"/>
    <w:rsid w:val="00F84317"/>
    <w:rsid w:val="00F96106"/>
    <w:rsid w:val="00FA50DD"/>
    <w:rsid w:val="00FC20D0"/>
    <w:rsid w:val="00FE2FC8"/>
    <w:rsid w:val="07D10B35"/>
    <w:rsid w:val="0E3C4B2D"/>
    <w:rsid w:val="0EDC90DB"/>
    <w:rsid w:val="0FFC3C81"/>
    <w:rsid w:val="1083970D"/>
    <w:rsid w:val="1310832B"/>
    <w:rsid w:val="1312D8B1"/>
    <w:rsid w:val="156C7F47"/>
    <w:rsid w:val="166AA3C9"/>
    <w:rsid w:val="1A06F574"/>
    <w:rsid w:val="1BA9A577"/>
    <w:rsid w:val="1C2DFFAB"/>
    <w:rsid w:val="1C6A5E02"/>
    <w:rsid w:val="1D7AA75D"/>
    <w:rsid w:val="1DE8C3C2"/>
    <w:rsid w:val="1ED33ADE"/>
    <w:rsid w:val="1FC6D06B"/>
    <w:rsid w:val="237BE244"/>
    <w:rsid w:val="23AAEC53"/>
    <w:rsid w:val="2525E567"/>
    <w:rsid w:val="25A9978F"/>
    <w:rsid w:val="265FD29A"/>
    <w:rsid w:val="289FA29B"/>
    <w:rsid w:val="2913CAF8"/>
    <w:rsid w:val="296846C3"/>
    <w:rsid w:val="2975708E"/>
    <w:rsid w:val="29BAD35C"/>
    <w:rsid w:val="2A65664A"/>
    <w:rsid w:val="2B4D8227"/>
    <w:rsid w:val="2EBAC2C4"/>
    <w:rsid w:val="3130C0BE"/>
    <w:rsid w:val="3219BEE6"/>
    <w:rsid w:val="32506F1C"/>
    <w:rsid w:val="32F70C57"/>
    <w:rsid w:val="39B7E507"/>
    <w:rsid w:val="3A5D5682"/>
    <w:rsid w:val="3C54B634"/>
    <w:rsid w:val="3C84A120"/>
    <w:rsid w:val="3DF595E1"/>
    <w:rsid w:val="450478B9"/>
    <w:rsid w:val="48E498A1"/>
    <w:rsid w:val="4C4E11D1"/>
    <w:rsid w:val="4FD9B69F"/>
    <w:rsid w:val="51B67BFE"/>
    <w:rsid w:val="5206895D"/>
    <w:rsid w:val="524ACC58"/>
    <w:rsid w:val="52A68D1F"/>
    <w:rsid w:val="548A8CEA"/>
    <w:rsid w:val="57CBEF1E"/>
    <w:rsid w:val="58E6601D"/>
    <w:rsid w:val="5968277D"/>
    <w:rsid w:val="5A425263"/>
    <w:rsid w:val="5E56A00E"/>
    <w:rsid w:val="5EB3E39F"/>
    <w:rsid w:val="6155D2A1"/>
    <w:rsid w:val="6293565C"/>
    <w:rsid w:val="63D6FC98"/>
    <w:rsid w:val="65646979"/>
    <w:rsid w:val="697707B2"/>
    <w:rsid w:val="69FB3707"/>
    <w:rsid w:val="6CE492BC"/>
    <w:rsid w:val="6E90A43A"/>
    <w:rsid w:val="6FE240C1"/>
    <w:rsid w:val="720EF6CD"/>
    <w:rsid w:val="74E12E7E"/>
    <w:rsid w:val="75091597"/>
    <w:rsid w:val="7CDA8099"/>
    <w:rsid w:val="7D3FC11A"/>
    <w:rsid w:val="7D7D90FF"/>
    <w:rsid w:val="7E03BA5D"/>
    <w:rsid w:val="7E08F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9039D"/>
  <w15:chartTrackingRefBased/>
  <w15:docId w15:val="{03A8E9A6-9E67-A049-930A-1989257B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D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3D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3D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3D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D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D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D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D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D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D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3D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3D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3D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3D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3D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D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D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D68"/>
    <w:rPr>
      <w:rFonts w:eastAsiaTheme="majorEastAsia" w:cstheme="majorBidi"/>
      <w:color w:val="272727" w:themeColor="text1" w:themeTint="D8"/>
    </w:rPr>
  </w:style>
  <w:style w:type="paragraph" w:styleId="Title">
    <w:name w:val="Title"/>
    <w:basedOn w:val="Normal"/>
    <w:next w:val="Normal"/>
    <w:link w:val="TitleChar"/>
    <w:uiPriority w:val="10"/>
    <w:qFormat/>
    <w:rsid w:val="00283D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D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D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D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D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83D68"/>
    <w:rPr>
      <w:i/>
      <w:iCs/>
      <w:color w:val="404040" w:themeColor="text1" w:themeTint="BF"/>
    </w:rPr>
  </w:style>
  <w:style w:type="paragraph" w:styleId="ListParagraph">
    <w:name w:val="List Paragraph"/>
    <w:basedOn w:val="Normal"/>
    <w:uiPriority w:val="34"/>
    <w:qFormat/>
    <w:rsid w:val="00283D68"/>
    <w:pPr>
      <w:ind w:left="720"/>
      <w:contextualSpacing/>
    </w:pPr>
  </w:style>
  <w:style w:type="character" w:styleId="IntenseEmphasis">
    <w:name w:val="Intense Emphasis"/>
    <w:basedOn w:val="DefaultParagraphFont"/>
    <w:uiPriority w:val="21"/>
    <w:qFormat/>
    <w:rsid w:val="00283D68"/>
    <w:rPr>
      <w:i/>
      <w:iCs/>
      <w:color w:val="0F4761" w:themeColor="accent1" w:themeShade="BF"/>
    </w:rPr>
  </w:style>
  <w:style w:type="paragraph" w:styleId="IntenseQuote">
    <w:name w:val="Intense Quote"/>
    <w:basedOn w:val="Normal"/>
    <w:next w:val="Normal"/>
    <w:link w:val="IntenseQuoteChar"/>
    <w:uiPriority w:val="30"/>
    <w:qFormat/>
    <w:rsid w:val="00283D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3D68"/>
    <w:rPr>
      <w:i/>
      <w:iCs/>
      <w:color w:val="0F4761" w:themeColor="accent1" w:themeShade="BF"/>
    </w:rPr>
  </w:style>
  <w:style w:type="character" w:styleId="IntenseReference">
    <w:name w:val="Intense Reference"/>
    <w:basedOn w:val="DefaultParagraphFont"/>
    <w:uiPriority w:val="32"/>
    <w:qFormat/>
    <w:rsid w:val="00283D68"/>
    <w:rPr>
      <w:b/>
      <w:bCs/>
      <w:smallCaps/>
      <w:color w:val="0F4761" w:themeColor="accent1" w:themeShade="BF"/>
      <w:spacing w:val="5"/>
    </w:rPr>
  </w:style>
  <w:style w:type="paragraph" w:styleId="Header">
    <w:name w:val="header"/>
    <w:basedOn w:val="Normal"/>
    <w:link w:val="HeaderChar"/>
    <w:uiPriority w:val="99"/>
    <w:unhideWhenUsed/>
    <w:rsid w:val="00E171E5"/>
    <w:pPr>
      <w:tabs>
        <w:tab w:val="center" w:pos="4513"/>
        <w:tab w:val="right" w:pos="9026"/>
      </w:tabs>
    </w:pPr>
  </w:style>
  <w:style w:type="character" w:customStyle="1" w:styleId="HeaderChar">
    <w:name w:val="Header Char"/>
    <w:basedOn w:val="DefaultParagraphFont"/>
    <w:link w:val="Header"/>
    <w:uiPriority w:val="99"/>
    <w:rsid w:val="00E171E5"/>
  </w:style>
  <w:style w:type="paragraph" w:styleId="Footer">
    <w:name w:val="footer"/>
    <w:basedOn w:val="Normal"/>
    <w:link w:val="FooterChar"/>
    <w:uiPriority w:val="99"/>
    <w:unhideWhenUsed/>
    <w:rsid w:val="00E171E5"/>
    <w:pPr>
      <w:tabs>
        <w:tab w:val="center" w:pos="4513"/>
        <w:tab w:val="right" w:pos="9026"/>
      </w:tabs>
    </w:pPr>
  </w:style>
  <w:style w:type="character" w:customStyle="1" w:styleId="FooterChar">
    <w:name w:val="Footer Char"/>
    <w:basedOn w:val="DefaultParagraphFont"/>
    <w:link w:val="Footer"/>
    <w:uiPriority w:val="99"/>
    <w:rsid w:val="00E171E5"/>
  </w:style>
  <w:style w:type="table" w:styleId="TableGrid">
    <w:name w:val="Table Grid"/>
    <w:basedOn w:val="TableNormal"/>
    <w:uiPriority w:val="39"/>
    <w:rsid w:val="002D6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sv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56B17CDFD33F4A8B3B30FF6FA202A9" ma:contentTypeVersion="20" ma:contentTypeDescription="Create a new document." ma:contentTypeScope="" ma:versionID="254426382fc8bbc6456a5111dbecc71d">
  <xsd:schema xmlns:xsd="http://www.w3.org/2001/XMLSchema" xmlns:xs="http://www.w3.org/2001/XMLSchema" xmlns:p="http://schemas.microsoft.com/office/2006/metadata/properties" xmlns:ns2="63da085b-5fb0-4649-bed2-69c2a29e4eaa" xmlns:ns3="258360f5-9ab7-4410-914a-f4a595fc8287" targetNamespace="http://schemas.microsoft.com/office/2006/metadata/properties" ma:root="true" ma:fieldsID="ca2c8e88f37eaad032bedd99d0aa8771" ns2:_="" ns3:_="">
    <xsd:import namespace="63da085b-5fb0-4649-bed2-69c2a29e4eaa"/>
    <xsd:import namespace="258360f5-9ab7-4410-914a-f4a595fc8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a085b-5fb0-4649-bed2-69c2a29e4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23bcb6-57ea-4405-82d7-46035135b4d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360f5-9ab7-4410-914a-f4a595fc8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e66c53e-82e5-47fe-bc2a-c2db36bf2b68}" ma:internalName="TaxCatchAll" ma:showField="CatchAllData" ma:web="258360f5-9ab7-4410-914a-f4a595fc8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8360f5-9ab7-4410-914a-f4a595fc8287" xsi:nil="true"/>
    <lcf76f155ced4ddcb4097134ff3c332f xmlns="63da085b-5fb0-4649-bed2-69c2a29e4e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C14C97-22D3-4445-904C-C177748F1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a085b-5fb0-4649-bed2-69c2a29e4eaa"/>
    <ds:schemaRef ds:uri="258360f5-9ab7-4410-914a-f4a595fc8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7A115-E8B4-4D9C-A047-655C97BDB997}">
  <ds:schemaRefs>
    <ds:schemaRef ds:uri="http://schemas.microsoft.com/sharepoint/v3/contenttype/forms"/>
  </ds:schemaRefs>
</ds:datastoreItem>
</file>

<file path=customXml/itemProps3.xml><?xml version="1.0" encoding="utf-8"?>
<ds:datastoreItem xmlns:ds="http://schemas.openxmlformats.org/officeDocument/2006/customXml" ds:itemID="{9FDEC795-B7B0-49C0-B3BC-F2F7DF5D5CB6}">
  <ds:schemaRefs>
    <ds:schemaRef ds:uri="http://schemas.microsoft.com/office/2006/metadata/properties"/>
    <ds:schemaRef ds:uri="http://schemas.microsoft.com/office/infopath/2007/PartnerControls"/>
    <ds:schemaRef ds:uri="258360f5-9ab7-4410-914a-f4a595fc8287"/>
    <ds:schemaRef ds:uri="63da085b-5fb0-4649-bed2-69c2a29e4ea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790</Words>
  <Characters>4508</Characters>
  <Application>Microsoft Office Word</Application>
  <DocSecurity>0</DocSecurity>
  <Lines>37</Lines>
  <Paragraphs>10</Paragraphs>
  <ScaleCrop>false</ScaleCrop>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Xanthe Veneziani</cp:lastModifiedBy>
  <cp:revision>21</cp:revision>
  <cp:lastPrinted>2026-02-11T13:52:00Z</cp:lastPrinted>
  <dcterms:created xsi:type="dcterms:W3CDTF">2026-04-04T10:24:00Z</dcterms:created>
  <dcterms:modified xsi:type="dcterms:W3CDTF">2026-04-30T17:48:00Z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0x0101009656B17CDFD33F4A8B3B30FF6FA202A9</vt:lpwstr>
  </property>
  <property fmtid="{D5CDD505-2E9C-101B-9397-08002B2CF9AE}" pid="3" name="MediaServiceImageTags">
    <vt:lpwstr/>
  </property>
</Properties>
</file>