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EE59" w14:textId="4617B5A3" w:rsidR="00D56AA7" w:rsidRDefault="0010456B" w:rsidP="00E72E54">
      <w:pPr>
        <w:rPr>
          <w:b/>
          <w:bCs/>
        </w:rPr>
      </w:pPr>
      <w:r w:rsidRPr="0010456B">
        <w:rPr>
          <w:b/>
          <w:bCs/>
        </w:rPr>
        <w:t>This week please send me</w:t>
      </w:r>
      <w:r w:rsidR="00D56AA7">
        <w:rPr>
          <w:b/>
          <w:bCs/>
        </w:rPr>
        <w:t>:</w:t>
      </w:r>
    </w:p>
    <w:p w14:paraId="4DC006C3" w14:textId="04939184" w:rsidR="00D56AA7" w:rsidRDefault="00C374A7" w:rsidP="00002CF6">
      <w:pPr>
        <w:rPr>
          <w:b/>
          <w:bCs/>
        </w:rPr>
      </w:pPr>
      <w:r>
        <w:rPr>
          <w:b/>
          <w:bCs/>
        </w:rPr>
        <w:t xml:space="preserve">- a </w:t>
      </w:r>
      <w:r w:rsidR="00D424EA">
        <w:rPr>
          <w:b/>
          <w:bCs/>
        </w:rPr>
        <w:t>copy of your writing</w:t>
      </w:r>
    </w:p>
    <w:p w14:paraId="2C421912" w14:textId="2793CCE8" w:rsidR="00D424EA" w:rsidRPr="0010456B" w:rsidRDefault="00D424EA" w:rsidP="00002CF6">
      <w:pPr>
        <w:rPr>
          <w:b/>
          <w:bCs/>
        </w:rPr>
      </w:pPr>
      <w:r>
        <w:rPr>
          <w:b/>
          <w:bCs/>
        </w:rPr>
        <w:t>-</w:t>
      </w:r>
      <w:r w:rsidR="002E46F0">
        <w:rPr>
          <w:b/>
          <w:bCs/>
        </w:rPr>
        <w:t>a quick answer to this question – would you like to do a pass it on challenge video? If yes, which song would you choose? And would you be happy for it to go on the website or blog?</w:t>
      </w:r>
    </w:p>
    <w:p w14:paraId="317838A6" w14:textId="40B2BF28" w:rsidR="0010456B" w:rsidRDefault="00E72E54" w:rsidP="00E72E54">
      <w:pPr>
        <w:jc w:val="center"/>
      </w:pPr>
      <w:r>
        <w:t>---------------------------------------------------</w:t>
      </w:r>
    </w:p>
    <w:p w14:paraId="5B2CA202" w14:textId="7F16454D" w:rsidR="00873E68" w:rsidRDefault="00873E68">
      <w:r>
        <w:t xml:space="preserve">For the maths tasks please try to spend no more than 40 minutes total on the </w:t>
      </w:r>
      <w:r w:rsidR="00A40596">
        <w:t>lesson</w:t>
      </w:r>
      <w:r>
        <w:t xml:space="preserve">. </w:t>
      </w:r>
      <w:r w:rsidR="00A40596">
        <w:t>All the work in these books should be revision for the majority of the class. Because of this,</w:t>
      </w:r>
      <w:r>
        <w:t xml:space="preserve"> I have set 2 or 3 “lessons” (as they are called in the book)</w:t>
      </w:r>
      <w:r w:rsidR="00A40596">
        <w:t xml:space="preserve"> for each day, and</w:t>
      </w:r>
      <w:r>
        <w:t xml:space="preserve"> I would not expect any child to spend more than 20 minutes on each “lesson”. Each </w:t>
      </w:r>
      <w:r w:rsidR="00A40596">
        <w:t>“</w:t>
      </w:r>
      <w:r>
        <w:t>lesson</w:t>
      </w:r>
      <w:r w:rsidR="00A40596">
        <w:t>”</w:t>
      </w:r>
      <w:r>
        <w:t xml:space="preserve"> progresses in difficulty as they </w:t>
      </w:r>
      <w:r w:rsidR="00A40596">
        <w:t>progress</w:t>
      </w:r>
      <w:r>
        <w:t xml:space="preserve">, for some children </w:t>
      </w:r>
      <w:r w:rsidR="00A40596">
        <w:t>the challenge may become too difficult. If your child spends more than 10 minutes on any question, then please stop after that question and move onto the next “lesson”.</w:t>
      </w:r>
    </w:p>
    <w:p w14:paraId="146D9A81" w14:textId="77777777" w:rsidR="00166E8C" w:rsidRDefault="00166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6626"/>
        <w:gridCol w:w="2658"/>
      </w:tblGrid>
      <w:tr w:rsidR="00123226" w14:paraId="563DC754" w14:textId="54AE45CD" w:rsidTr="00DD0BD7">
        <w:tc>
          <w:tcPr>
            <w:tcW w:w="10450" w:type="dxa"/>
            <w:gridSpan w:val="3"/>
            <w:shd w:val="clear" w:color="auto" w:fill="FFB1AC"/>
          </w:tcPr>
          <w:p w14:paraId="6CB190E0" w14:textId="77777777" w:rsidR="00123226" w:rsidRDefault="00123226">
            <w:r>
              <w:t xml:space="preserve">Week 7 – Maths </w:t>
            </w:r>
          </w:p>
          <w:p w14:paraId="730FD330" w14:textId="77777777" w:rsidR="00123226" w:rsidRPr="006233C0" w:rsidRDefault="00123226">
            <w:pPr>
              <w:rPr>
                <w:b/>
                <w:bCs/>
              </w:rPr>
            </w:pPr>
            <w:r w:rsidRPr="006233C0">
              <w:rPr>
                <w:b/>
                <w:bCs/>
              </w:rPr>
              <w:t>Pages are a bit out of order to get best mix and enough work per session.</w:t>
            </w:r>
          </w:p>
          <w:p w14:paraId="4125D558" w14:textId="77777777" w:rsidR="00123226" w:rsidRDefault="00123226">
            <w:r>
              <w:t>Please remember to only complete the pages listed within each lesson.</w:t>
            </w:r>
          </w:p>
          <w:p w14:paraId="63766303" w14:textId="77777777" w:rsidR="00123226" w:rsidRDefault="00123226">
            <w:r>
              <w:t>We have spent a lot of time, in class, learning how to add and subtract numbers so you should all feel confident to do this. Remember you could use pictures to help.</w:t>
            </w:r>
          </w:p>
          <w:p w14:paraId="4FC16652" w14:textId="77777777" w:rsidR="00123226" w:rsidRDefault="00123226">
            <w:r>
              <w:t>If you are struggling, please email and I should be able to put together something to help specifics.</w:t>
            </w:r>
          </w:p>
          <w:p w14:paraId="497F37C6" w14:textId="77777777" w:rsidR="00123226" w:rsidRDefault="00123226">
            <w:pPr>
              <w:rPr>
                <w:b/>
                <w:bCs/>
              </w:rPr>
            </w:pPr>
            <w:r>
              <w:rPr>
                <w:b/>
                <w:bCs/>
              </w:rPr>
              <w:t>Statistics</w:t>
            </w:r>
          </w:p>
          <w:p w14:paraId="308B748F" w14:textId="573643F3" w:rsidR="00123226" w:rsidRDefault="00123226">
            <w:r>
              <w:t xml:space="preserve">The last two sessions are focussed on statistics, which we have had limited coverage of in class. Please </w:t>
            </w:r>
            <w:r w:rsidR="0071549F">
              <w:t>email me if the work is confusing and I will forward some resources to help</w:t>
            </w:r>
            <w:r>
              <w:t>.</w:t>
            </w:r>
          </w:p>
          <w:p w14:paraId="3CB8A57C" w14:textId="71034C51" w:rsidR="00123226" w:rsidRDefault="00123226">
            <w:r>
              <w:t>If you find it confusing, please let me know and I will send something to help.</w:t>
            </w:r>
          </w:p>
        </w:tc>
      </w:tr>
      <w:tr w:rsidR="00123226" w14:paraId="11D07857" w14:textId="77777777" w:rsidTr="00123226">
        <w:tc>
          <w:tcPr>
            <w:tcW w:w="1166" w:type="dxa"/>
          </w:tcPr>
          <w:p w14:paraId="02B51EED" w14:textId="70DA8D0C" w:rsidR="00123226" w:rsidRDefault="00123226"/>
        </w:tc>
        <w:tc>
          <w:tcPr>
            <w:tcW w:w="6626" w:type="dxa"/>
          </w:tcPr>
          <w:p w14:paraId="7970176D" w14:textId="1468A131" w:rsidR="00123226" w:rsidRPr="00CB2CC3" w:rsidRDefault="00123226" w:rsidP="006233C0">
            <w:pPr>
              <w:tabs>
                <w:tab w:val="left" w:pos="1155"/>
              </w:tabs>
              <w:rPr>
                <w:b/>
                <w:bCs/>
              </w:rPr>
            </w:pPr>
            <w:r>
              <w:rPr>
                <w:b/>
                <w:bCs/>
              </w:rPr>
              <w:t>Main Task</w:t>
            </w:r>
          </w:p>
        </w:tc>
        <w:tc>
          <w:tcPr>
            <w:tcW w:w="2658" w:type="dxa"/>
          </w:tcPr>
          <w:p w14:paraId="2340768A" w14:textId="77777777" w:rsidR="00123226" w:rsidRDefault="00123226" w:rsidP="006233C0">
            <w:pPr>
              <w:tabs>
                <w:tab w:val="left" w:pos="1155"/>
              </w:tabs>
              <w:rPr>
                <w:b/>
                <w:bCs/>
              </w:rPr>
            </w:pPr>
            <w:r>
              <w:rPr>
                <w:b/>
                <w:bCs/>
              </w:rPr>
              <w:t>Extensions</w:t>
            </w:r>
          </w:p>
          <w:p w14:paraId="5C3FACAE" w14:textId="63DA5031" w:rsidR="00AB553C" w:rsidRPr="00CB2CC3" w:rsidRDefault="00AB553C" w:rsidP="006233C0">
            <w:pPr>
              <w:tabs>
                <w:tab w:val="left" w:pos="1155"/>
              </w:tabs>
              <w:rPr>
                <w:b/>
                <w:bCs/>
              </w:rPr>
            </w:pPr>
            <w:r>
              <w:rPr>
                <w:b/>
                <w:bCs/>
              </w:rPr>
              <w:t>(Optional challenge)</w:t>
            </w:r>
          </w:p>
        </w:tc>
      </w:tr>
      <w:tr w:rsidR="00123226" w14:paraId="766F6EAE" w14:textId="12B161FD" w:rsidTr="00123226">
        <w:tc>
          <w:tcPr>
            <w:tcW w:w="1166" w:type="dxa"/>
          </w:tcPr>
          <w:p w14:paraId="1B14D3DC" w14:textId="599AEC31" w:rsidR="00123226" w:rsidRDefault="00123226">
            <w:r>
              <w:t>Lesson 1</w:t>
            </w:r>
          </w:p>
        </w:tc>
        <w:tc>
          <w:tcPr>
            <w:tcW w:w="6626" w:type="dxa"/>
          </w:tcPr>
          <w:p w14:paraId="389C1BBA" w14:textId="77777777" w:rsidR="00123226" w:rsidRDefault="00123226" w:rsidP="006233C0">
            <w:pPr>
              <w:tabs>
                <w:tab w:val="left" w:pos="1155"/>
              </w:tabs>
              <w:rPr>
                <w:b/>
                <w:bCs/>
              </w:rPr>
            </w:pPr>
            <w:r w:rsidRPr="00CB2CC3">
              <w:rPr>
                <w:b/>
                <w:bCs/>
              </w:rPr>
              <w:t>Year 5 Practice Book A: Pages</w:t>
            </w:r>
            <w:r>
              <w:rPr>
                <w:b/>
                <w:bCs/>
              </w:rPr>
              <w:t xml:space="preserve"> 82-87</w:t>
            </w:r>
          </w:p>
          <w:p w14:paraId="53441892" w14:textId="55182BCF" w:rsidR="00123226" w:rsidRPr="00F26FDB" w:rsidRDefault="00123226" w:rsidP="006233C0">
            <w:pPr>
              <w:pStyle w:val="ListParagraph"/>
              <w:numPr>
                <w:ilvl w:val="0"/>
                <w:numId w:val="4"/>
              </w:numPr>
              <w:tabs>
                <w:tab w:val="left" w:pos="1155"/>
              </w:tabs>
            </w:pPr>
            <w:r>
              <w:t>Problem Solving – addition and subtraction (Part 1 and 2)</w:t>
            </w:r>
          </w:p>
        </w:tc>
        <w:tc>
          <w:tcPr>
            <w:tcW w:w="2658" w:type="dxa"/>
          </w:tcPr>
          <w:p w14:paraId="3A08D584" w14:textId="5EBD0EA7" w:rsidR="00123226" w:rsidRPr="00123226" w:rsidRDefault="00123226" w:rsidP="006233C0">
            <w:pPr>
              <w:tabs>
                <w:tab w:val="left" w:pos="1155"/>
              </w:tabs>
            </w:pPr>
            <w:r w:rsidRPr="00123226">
              <w:t>Challenge 1</w:t>
            </w:r>
            <w:r>
              <w:t xml:space="preserve"> – see challenge </w:t>
            </w:r>
            <w:proofErr w:type="spellStart"/>
            <w:r>
              <w:t>powerpoint</w:t>
            </w:r>
            <w:proofErr w:type="spellEnd"/>
            <w:r>
              <w:t>.</w:t>
            </w:r>
          </w:p>
        </w:tc>
      </w:tr>
      <w:tr w:rsidR="00123226" w14:paraId="76875681" w14:textId="7FF4020A" w:rsidTr="00123226">
        <w:tc>
          <w:tcPr>
            <w:tcW w:w="1166" w:type="dxa"/>
          </w:tcPr>
          <w:p w14:paraId="2BF5FAA7" w14:textId="0F83742E" w:rsidR="00123226" w:rsidRDefault="00123226" w:rsidP="00BD7714">
            <w:r>
              <w:t>Lesson 2</w:t>
            </w:r>
          </w:p>
        </w:tc>
        <w:tc>
          <w:tcPr>
            <w:tcW w:w="6626" w:type="dxa"/>
          </w:tcPr>
          <w:p w14:paraId="70D8983B" w14:textId="0BFFD8B2" w:rsidR="00123226" w:rsidRDefault="00123226" w:rsidP="006233C0">
            <w:pPr>
              <w:tabs>
                <w:tab w:val="left" w:pos="1155"/>
              </w:tabs>
              <w:rPr>
                <w:b/>
                <w:bCs/>
              </w:rPr>
            </w:pPr>
            <w:r w:rsidRPr="00CB2CC3">
              <w:rPr>
                <w:b/>
                <w:bCs/>
              </w:rPr>
              <w:t>Year 5 Practice Book A: Pages</w:t>
            </w:r>
            <w:r>
              <w:rPr>
                <w:b/>
                <w:bCs/>
              </w:rPr>
              <w:t xml:space="preserve"> 79-81 &amp; 88-89</w:t>
            </w:r>
          </w:p>
          <w:p w14:paraId="5F82B7D5" w14:textId="77777777" w:rsidR="00123226" w:rsidRDefault="00123226" w:rsidP="006233C0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>Using Inverse operations</w:t>
            </w:r>
          </w:p>
          <w:p w14:paraId="65075020" w14:textId="77777777" w:rsidR="00123226" w:rsidRDefault="00123226" w:rsidP="006233C0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>End of Unit Check</w:t>
            </w:r>
          </w:p>
          <w:p w14:paraId="3AE17662" w14:textId="5EA4428E" w:rsidR="00123226" w:rsidRPr="00BD7714" w:rsidRDefault="00123226" w:rsidP="006233C0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>Power Puzzle</w:t>
            </w:r>
          </w:p>
        </w:tc>
        <w:tc>
          <w:tcPr>
            <w:tcW w:w="2658" w:type="dxa"/>
          </w:tcPr>
          <w:p w14:paraId="4EFF38B6" w14:textId="1E422C5B" w:rsidR="00123226" w:rsidRPr="00123226" w:rsidRDefault="00123226" w:rsidP="006233C0">
            <w:pPr>
              <w:tabs>
                <w:tab w:val="left" w:pos="1155"/>
              </w:tabs>
            </w:pPr>
            <w:r>
              <w:t>Challenge 2</w:t>
            </w:r>
            <w:r w:rsidR="00666E68">
              <w:t xml:space="preserve"> and 3</w:t>
            </w:r>
            <w:r w:rsidR="00AB553C">
              <w:t xml:space="preserve"> – see challenge </w:t>
            </w:r>
            <w:proofErr w:type="spellStart"/>
            <w:r w:rsidR="00AB553C">
              <w:t>powerpoint</w:t>
            </w:r>
            <w:proofErr w:type="spellEnd"/>
            <w:r w:rsidR="00AB553C">
              <w:t>.</w:t>
            </w:r>
          </w:p>
        </w:tc>
      </w:tr>
      <w:tr w:rsidR="00123226" w14:paraId="787253AB" w14:textId="302F7A5B" w:rsidTr="00123226">
        <w:tc>
          <w:tcPr>
            <w:tcW w:w="1166" w:type="dxa"/>
          </w:tcPr>
          <w:p w14:paraId="150ED685" w14:textId="08FD7F91" w:rsidR="00123226" w:rsidRDefault="00123226" w:rsidP="00BD7714">
            <w:r>
              <w:t>Lesson 3</w:t>
            </w:r>
          </w:p>
        </w:tc>
        <w:tc>
          <w:tcPr>
            <w:tcW w:w="6626" w:type="dxa"/>
          </w:tcPr>
          <w:p w14:paraId="3916D4AE" w14:textId="3D8B6EFD" w:rsidR="00123226" w:rsidRDefault="00123226" w:rsidP="005F4A0C">
            <w:pPr>
              <w:tabs>
                <w:tab w:val="left" w:pos="1155"/>
              </w:tabs>
              <w:rPr>
                <w:b/>
                <w:bCs/>
              </w:rPr>
            </w:pPr>
            <w:r w:rsidRPr="00CB2CC3">
              <w:rPr>
                <w:b/>
                <w:bCs/>
              </w:rPr>
              <w:t xml:space="preserve">Year 5 Practice Book A: </w:t>
            </w:r>
            <w:r>
              <w:rPr>
                <w:b/>
                <w:bCs/>
              </w:rPr>
              <w:t>90-95</w:t>
            </w:r>
          </w:p>
          <w:p w14:paraId="335EAA61" w14:textId="77777777" w:rsidR="00123226" w:rsidRDefault="00123226" w:rsidP="005F4A0C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>Interpreting tables</w:t>
            </w:r>
          </w:p>
          <w:p w14:paraId="754879B7" w14:textId="01DCB5DE" w:rsidR="00123226" w:rsidRPr="005F4A0C" w:rsidRDefault="00123226" w:rsidP="005F4A0C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>Two-way tables</w:t>
            </w:r>
          </w:p>
        </w:tc>
        <w:tc>
          <w:tcPr>
            <w:tcW w:w="2658" w:type="dxa"/>
          </w:tcPr>
          <w:p w14:paraId="3EF0A3D3" w14:textId="4E7F5114" w:rsidR="00123226" w:rsidRDefault="00666E68" w:rsidP="005F4A0C">
            <w:pPr>
              <w:tabs>
                <w:tab w:val="left" w:pos="1155"/>
              </w:tabs>
            </w:pPr>
            <w:r w:rsidRPr="00666E68">
              <w:t>Challenge 4</w:t>
            </w:r>
            <w:r w:rsidR="00AB553C">
              <w:t xml:space="preserve"> – see challenge </w:t>
            </w:r>
            <w:proofErr w:type="spellStart"/>
            <w:r w:rsidR="00AB553C">
              <w:t>powerpoint</w:t>
            </w:r>
            <w:proofErr w:type="spellEnd"/>
            <w:r w:rsidR="00AB553C">
              <w:t>.</w:t>
            </w:r>
          </w:p>
          <w:p w14:paraId="2875BF8A" w14:textId="28E7C069" w:rsidR="00666E68" w:rsidRPr="00666E68" w:rsidRDefault="00666E68" w:rsidP="005F4A0C">
            <w:pPr>
              <w:tabs>
                <w:tab w:val="left" w:pos="1155"/>
              </w:tabs>
            </w:pPr>
          </w:p>
        </w:tc>
      </w:tr>
      <w:tr w:rsidR="00123226" w14:paraId="538858B7" w14:textId="4841D9BD" w:rsidTr="00123226">
        <w:tc>
          <w:tcPr>
            <w:tcW w:w="1166" w:type="dxa"/>
          </w:tcPr>
          <w:p w14:paraId="5B3B25F8" w14:textId="35D4F1DB" w:rsidR="00123226" w:rsidRDefault="00123226" w:rsidP="00BD7714">
            <w:r>
              <w:t>Lesson 4</w:t>
            </w:r>
          </w:p>
        </w:tc>
        <w:tc>
          <w:tcPr>
            <w:tcW w:w="6626" w:type="dxa"/>
          </w:tcPr>
          <w:p w14:paraId="58D1D965" w14:textId="77777777" w:rsidR="0071549F" w:rsidRDefault="002220FD" w:rsidP="0071549F">
            <w:hyperlink r:id="rId5" w:history="1">
              <w:r w:rsidR="0071549F">
                <w:rPr>
                  <w:rStyle w:val="Hyperlink"/>
                </w:rPr>
                <w:t>https://www.youtube.com/watch?v=n2YkbdNORp8</w:t>
              </w:r>
            </w:hyperlink>
          </w:p>
          <w:p w14:paraId="54540639" w14:textId="77777777" w:rsidR="0071549F" w:rsidRDefault="0071549F" w:rsidP="005F4A0C">
            <w:pPr>
              <w:tabs>
                <w:tab w:val="left" w:pos="1155"/>
              </w:tabs>
              <w:rPr>
                <w:b/>
                <w:bCs/>
              </w:rPr>
            </w:pPr>
          </w:p>
          <w:p w14:paraId="6F9A561B" w14:textId="57D9A9CD" w:rsidR="00123226" w:rsidRDefault="00123226" w:rsidP="005F4A0C">
            <w:pPr>
              <w:tabs>
                <w:tab w:val="left" w:pos="1155"/>
              </w:tabs>
              <w:rPr>
                <w:b/>
                <w:bCs/>
              </w:rPr>
            </w:pPr>
            <w:r w:rsidRPr="00CB2CC3">
              <w:rPr>
                <w:b/>
                <w:bCs/>
              </w:rPr>
              <w:t>Year 5 Practice Book A: Pages</w:t>
            </w:r>
            <w:r>
              <w:rPr>
                <w:b/>
                <w:bCs/>
              </w:rPr>
              <w:t xml:space="preserve"> 96-104</w:t>
            </w:r>
          </w:p>
          <w:p w14:paraId="68FC0C22" w14:textId="77777777" w:rsidR="00123226" w:rsidRDefault="00123226" w:rsidP="005F4A0C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 w:rsidRPr="006233C0">
              <w:t>Interpreting line graphs</w:t>
            </w:r>
            <w:r>
              <w:t xml:space="preserve"> (Part 1 and 2)</w:t>
            </w:r>
          </w:p>
          <w:p w14:paraId="072C8F76" w14:textId="12B3101F" w:rsidR="00123226" w:rsidRPr="006233C0" w:rsidRDefault="000B34ED" w:rsidP="000B34ED">
            <w:pPr>
              <w:tabs>
                <w:tab w:val="left" w:pos="1155"/>
              </w:tabs>
              <w:ind w:left="360"/>
            </w:pPr>
            <w:r>
              <w:t>Challenge -</w:t>
            </w:r>
            <w:r w:rsidR="00123226">
              <w:t>Drawing line graphs</w:t>
            </w:r>
            <w:r>
              <w:t xml:space="preserve"> (Not everyone will get on to this but can be used for those looking for more of a challenge)</w:t>
            </w:r>
          </w:p>
        </w:tc>
        <w:tc>
          <w:tcPr>
            <w:tcW w:w="2658" w:type="dxa"/>
          </w:tcPr>
          <w:p w14:paraId="0F95476B" w14:textId="1CD59208" w:rsidR="00666E68" w:rsidRPr="006233C0" w:rsidRDefault="00666E68" w:rsidP="00666E68">
            <w:pPr>
              <w:tabs>
                <w:tab w:val="left" w:pos="1155"/>
              </w:tabs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6233C0">
              <w:rPr>
                <w:b/>
                <w:bCs/>
              </w:rPr>
              <w:t>ages 105-107</w:t>
            </w:r>
            <w:r>
              <w:rPr>
                <w:b/>
                <w:bCs/>
              </w:rPr>
              <w:t xml:space="preserve"> </w:t>
            </w:r>
          </w:p>
          <w:p w14:paraId="214B01E0" w14:textId="6CE17E0E" w:rsidR="00123226" w:rsidRPr="00CB2CC3" w:rsidRDefault="00666E68" w:rsidP="00666E68">
            <w:pPr>
              <w:tabs>
                <w:tab w:val="left" w:pos="1155"/>
              </w:tabs>
              <w:rPr>
                <w:b/>
                <w:bCs/>
              </w:rPr>
            </w:pPr>
            <w:r>
              <w:t>End of Unit check and Power Puzzle</w:t>
            </w:r>
          </w:p>
        </w:tc>
      </w:tr>
    </w:tbl>
    <w:p w14:paraId="76BFF3F9" w14:textId="5DCFC713" w:rsidR="00CB2CC3" w:rsidRDefault="00CB2CC3"/>
    <w:p w14:paraId="69D17FD7" w14:textId="170F9F59" w:rsidR="008941AF" w:rsidRDefault="00D669C6" w:rsidP="008941AF">
      <w:pPr>
        <w:jc w:val="center"/>
      </w:pPr>
      <w:r>
        <w:rPr>
          <w:b/>
          <w:bCs/>
        </w:rPr>
        <w:t>Answers should be on the pdf in the folder</w:t>
      </w:r>
      <w:r w:rsidR="00123226">
        <w:rPr>
          <w:b/>
          <w:bCs/>
        </w:rPr>
        <w:t xml:space="preserve"> or at the end of the challenge </w:t>
      </w:r>
      <w:r w:rsidR="00666E68">
        <w:rPr>
          <w:b/>
          <w:bCs/>
        </w:rPr>
        <w:t>P</w:t>
      </w:r>
      <w:r w:rsidR="00123226">
        <w:rPr>
          <w:b/>
          <w:bCs/>
        </w:rPr>
        <w:t>ower</w:t>
      </w:r>
      <w:r w:rsidR="00666E68">
        <w:rPr>
          <w:b/>
          <w:bCs/>
        </w:rPr>
        <w:t>P</w:t>
      </w:r>
      <w:r w:rsidR="00123226">
        <w:rPr>
          <w:b/>
          <w:bCs/>
        </w:rPr>
        <w:t>oint.</w:t>
      </w:r>
      <w:r w:rsidR="00CB2CC3">
        <w:br w:type="page"/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696"/>
        <w:gridCol w:w="8931"/>
      </w:tblGrid>
      <w:tr w:rsidR="00D6186E" w14:paraId="7091F016" w14:textId="77777777" w:rsidTr="003721E4">
        <w:tc>
          <w:tcPr>
            <w:tcW w:w="10627" w:type="dxa"/>
            <w:gridSpan w:val="2"/>
            <w:shd w:val="clear" w:color="auto" w:fill="9CACFF"/>
          </w:tcPr>
          <w:p w14:paraId="017B27E4" w14:textId="33E282BF" w:rsidR="00D6186E" w:rsidRDefault="00D6186E" w:rsidP="00684919">
            <w:r>
              <w:lastRenderedPageBreak/>
              <w:t xml:space="preserve">Week </w:t>
            </w:r>
            <w:r w:rsidR="00002CF6">
              <w:t>7</w:t>
            </w:r>
            <w:r>
              <w:t xml:space="preserve"> – English </w:t>
            </w:r>
          </w:p>
          <w:p w14:paraId="32B3491B" w14:textId="77777777" w:rsidR="003F63CB" w:rsidRDefault="00002CF6" w:rsidP="00684919">
            <w:r>
              <w:t xml:space="preserve">Feel free to continue to listen to the story online (or read along if you have a copy of the book) </w:t>
            </w:r>
          </w:p>
          <w:p w14:paraId="2308724B" w14:textId="77777777" w:rsidR="00002CF6" w:rsidRDefault="002220FD" w:rsidP="00002CF6">
            <w:hyperlink r:id="rId6" w:history="1">
              <w:r w:rsidR="00002CF6">
                <w:rPr>
                  <w:rStyle w:val="Hyperlink"/>
                </w:rPr>
                <w:t>https://www.youtube.com/watch?v=r7t6Fv1j3Q0&amp;list=PLg-J652UZsr1FBQ2FMZImRv_UWF1C2Rgi</w:t>
              </w:r>
            </w:hyperlink>
          </w:p>
          <w:p w14:paraId="21C7F74A" w14:textId="161566CA" w:rsidR="00002CF6" w:rsidRPr="00684919" w:rsidRDefault="00002CF6" w:rsidP="00684919"/>
        </w:tc>
      </w:tr>
      <w:tr w:rsidR="005E1FDE" w14:paraId="166DB481" w14:textId="77777777" w:rsidTr="003721E4">
        <w:trPr>
          <w:trHeight w:val="480"/>
        </w:trPr>
        <w:tc>
          <w:tcPr>
            <w:tcW w:w="1696" w:type="dxa"/>
          </w:tcPr>
          <w:p w14:paraId="29B474C7" w14:textId="47FFEF8B" w:rsidR="005E1FDE" w:rsidRDefault="00002CF6" w:rsidP="005E1FDE">
            <w:pPr>
              <w:ind w:right="-457"/>
            </w:pPr>
            <w:r>
              <w:t>Comprehension</w:t>
            </w:r>
          </w:p>
        </w:tc>
        <w:tc>
          <w:tcPr>
            <w:tcW w:w="8931" w:type="dxa"/>
          </w:tcPr>
          <w:p w14:paraId="0AF0C8A5" w14:textId="30FCF26E" w:rsidR="0061335B" w:rsidRPr="00002CF6" w:rsidRDefault="002220FD" w:rsidP="005E1FDE">
            <w:r>
              <w:t>“</w:t>
            </w:r>
            <w:proofErr w:type="spellStart"/>
            <w:r>
              <w:t>Abberations</w:t>
            </w:r>
            <w:proofErr w:type="spellEnd"/>
            <w:r>
              <w:t>” Comprehension sheet</w:t>
            </w:r>
          </w:p>
        </w:tc>
      </w:tr>
      <w:tr w:rsidR="005E1FDE" w14:paraId="74B5526E" w14:textId="77777777" w:rsidTr="003721E4">
        <w:tc>
          <w:tcPr>
            <w:tcW w:w="1696" w:type="dxa"/>
          </w:tcPr>
          <w:p w14:paraId="083869FE" w14:textId="2EDC2A34" w:rsidR="005E1FDE" w:rsidRDefault="005E1FDE" w:rsidP="005E1FDE">
            <w:r>
              <w:t>Session 1</w:t>
            </w:r>
          </w:p>
        </w:tc>
        <w:tc>
          <w:tcPr>
            <w:tcW w:w="8931" w:type="dxa"/>
          </w:tcPr>
          <w:p w14:paraId="2C902BB4" w14:textId="27670B05" w:rsidR="003721E4" w:rsidRDefault="005E1FDE" w:rsidP="000012E1">
            <w:pPr>
              <w:rPr>
                <w:b/>
                <w:bCs/>
              </w:rPr>
            </w:pPr>
            <w:r w:rsidRPr="005E1FDE">
              <w:rPr>
                <w:b/>
                <w:bCs/>
              </w:rPr>
              <w:t>Holes</w:t>
            </w:r>
            <w:r>
              <w:rPr>
                <w:b/>
                <w:bCs/>
              </w:rPr>
              <w:t xml:space="preserve"> – </w:t>
            </w:r>
            <w:r w:rsidR="00002CF6">
              <w:rPr>
                <w:b/>
                <w:bCs/>
              </w:rPr>
              <w:t>Chapter 8</w:t>
            </w:r>
          </w:p>
          <w:p w14:paraId="24D49C92" w14:textId="5B607528" w:rsidR="002220FD" w:rsidRPr="002220FD" w:rsidRDefault="002220FD" w:rsidP="000012E1">
            <w:r>
              <w:t>Listen to/read chapter 7 if you want to continue the story but this week’s work is based on chapter 8.</w:t>
            </w:r>
          </w:p>
          <w:p w14:paraId="371E7A03" w14:textId="63ED61FA" w:rsidR="003721E4" w:rsidRPr="003721E4" w:rsidRDefault="003721E4" w:rsidP="000012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the </w:t>
            </w:r>
            <w:r w:rsidR="00D71C98">
              <w:rPr>
                <w:b/>
                <w:bCs/>
              </w:rPr>
              <w:t>P</w:t>
            </w:r>
            <w:r>
              <w:rPr>
                <w:b/>
                <w:bCs/>
              </w:rPr>
              <w:t>ower</w:t>
            </w:r>
            <w:r w:rsidR="00D71C98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oint to guide your work</w:t>
            </w:r>
          </w:p>
          <w:p w14:paraId="6F52ACE9" w14:textId="08290035" w:rsidR="00C374A7" w:rsidRDefault="00002CF6" w:rsidP="000012E1">
            <w:r>
              <w:t>Read, listen or both to chapter 8 – where Louis Sachar describes the lizards.</w:t>
            </w:r>
          </w:p>
          <w:p w14:paraId="20EB21B1" w14:textId="77777777" w:rsidR="00002CF6" w:rsidRDefault="00002CF6" w:rsidP="000012E1">
            <w:r>
              <w:t>This week we are going to write a non-chronological report about those lizards.</w:t>
            </w:r>
          </w:p>
          <w:p w14:paraId="74F15B4E" w14:textId="77777777" w:rsidR="00002CF6" w:rsidRDefault="00002CF6" w:rsidP="000012E1">
            <w:r>
              <w:t>Draw a picture of the lizards, based on the information you read and then I want you to write information</w:t>
            </w:r>
            <w:r w:rsidR="00E94A64">
              <w:t xml:space="preserve"> about the lizard around the outside.</w:t>
            </w:r>
          </w:p>
          <w:p w14:paraId="64206BE0" w14:textId="77777777" w:rsidR="00E94A64" w:rsidRDefault="00E94A64" w:rsidP="000012E1">
            <w:r>
              <w:t>You can use the planning sheet if you want.</w:t>
            </w:r>
          </w:p>
          <w:p w14:paraId="3C3F9D71" w14:textId="6AEF877D" w:rsidR="00E94A64" w:rsidRDefault="00E94A64" w:rsidP="000012E1">
            <w:r>
              <w:t>You will be writing about their: habitat, appearance, behaviour and diet. So</w:t>
            </w:r>
            <w:r w:rsidR="003721E4">
              <w:t>,</w:t>
            </w:r>
            <w:r>
              <w:t xml:space="preserve"> plan your notes around that.</w:t>
            </w:r>
          </w:p>
          <w:p w14:paraId="2510716C" w14:textId="77777777" w:rsidR="00E94A64" w:rsidRDefault="00E94A64" w:rsidP="000012E1">
            <w:r>
              <w:t>The book only gives you a little bit of detail so you will have to be creative and add in extra details.</w:t>
            </w:r>
          </w:p>
          <w:p w14:paraId="7746DDBB" w14:textId="39B6B398" w:rsidR="00E94A64" w:rsidRPr="00AB6A5A" w:rsidRDefault="00E94A64" w:rsidP="000012E1">
            <w:r>
              <w:t>Be as imaginative as you like.</w:t>
            </w:r>
          </w:p>
        </w:tc>
      </w:tr>
      <w:tr w:rsidR="005E1FDE" w14:paraId="28BE358A" w14:textId="77777777" w:rsidTr="003721E4">
        <w:tc>
          <w:tcPr>
            <w:tcW w:w="1696" w:type="dxa"/>
          </w:tcPr>
          <w:p w14:paraId="0087FBEA" w14:textId="7DDB16BC" w:rsidR="005E1FDE" w:rsidRDefault="005E1FDE" w:rsidP="005E1FDE">
            <w:r>
              <w:t>Session 2</w:t>
            </w:r>
          </w:p>
        </w:tc>
        <w:tc>
          <w:tcPr>
            <w:tcW w:w="8931" w:type="dxa"/>
          </w:tcPr>
          <w:p w14:paraId="44595BE1" w14:textId="77777777" w:rsidR="003721E4" w:rsidRDefault="003721E4" w:rsidP="003721E4">
            <w:pPr>
              <w:rPr>
                <w:b/>
                <w:bCs/>
              </w:rPr>
            </w:pPr>
            <w:r w:rsidRPr="005E1FDE">
              <w:rPr>
                <w:b/>
                <w:bCs/>
              </w:rPr>
              <w:t>Holes</w:t>
            </w:r>
            <w:r>
              <w:rPr>
                <w:b/>
                <w:bCs/>
              </w:rPr>
              <w:t xml:space="preserve"> – Chapter 8</w:t>
            </w:r>
          </w:p>
          <w:p w14:paraId="3326ADFE" w14:textId="79775258" w:rsidR="003721E4" w:rsidRPr="003721E4" w:rsidRDefault="003721E4" w:rsidP="003721E4">
            <w:pPr>
              <w:rPr>
                <w:b/>
                <w:bCs/>
              </w:rPr>
            </w:pPr>
            <w:r>
              <w:rPr>
                <w:b/>
                <w:bCs/>
              </w:rPr>
              <w:t>Use the PowerPoint to guide your work</w:t>
            </w:r>
          </w:p>
          <w:p w14:paraId="64754999" w14:textId="690DAC52" w:rsidR="003721E4" w:rsidRDefault="003721E4" w:rsidP="003721E4">
            <w:r>
              <w:t xml:space="preserve">Watch this clip of David Attenborough </w:t>
            </w:r>
            <w:hyperlink r:id="rId7" w:history="1">
              <w:r w:rsidRPr="000F21E1">
                <w:rPr>
                  <w:rStyle w:val="Hyperlink"/>
                </w:rPr>
                <w:t>https://www.youtube.com/watch?v=614hIg2lNM8</w:t>
              </w:r>
            </w:hyperlink>
            <w:r>
              <w:t xml:space="preserve"> and listen to the language he uses to share information about the creature.</w:t>
            </w:r>
          </w:p>
          <w:p w14:paraId="4C98BBF3" w14:textId="16C98388" w:rsidR="003721E4" w:rsidRDefault="003721E4" w:rsidP="003721E4">
            <w:r>
              <w:t>Go back over your notes yesterday and look at the formal V informal slides in the PowerPoint.</w:t>
            </w:r>
          </w:p>
          <w:p w14:paraId="4BC7A92F" w14:textId="523AE343" w:rsidR="003721E4" w:rsidRDefault="003721E4" w:rsidP="003721E4">
            <w:r>
              <w:t xml:space="preserve">Trying to use formal language, write </w:t>
            </w:r>
            <w:r w:rsidR="00115B9E">
              <w:t>your habitat and appearance passages. You should be looking for between 5 and 8 sentences each.</w:t>
            </w:r>
          </w:p>
          <w:p w14:paraId="73E92F6F" w14:textId="513DB8A0" w:rsidR="00115B9E" w:rsidRDefault="00115B9E" w:rsidP="003721E4">
            <w:r>
              <w:t>Use the notes you created yesterday to support your ideas.</w:t>
            </w:r>
          </w:p>
          <w:p w14:paraId="47E0B4A8" w14:textId="127F6567" w:rsidR="00115B9E" w:rsidRDefault="00115B9E" w:rsidP="003721E4"/>
          <w:p w14:paraId="3C61E820" w14:textId="743958BB" w:rsidR="00115B9E" w:rsidRDefault="00115B9E" w:rsidP="003721E4">
            <w:r>
              <w:t>You MUST include varying sentence starters, punctuation and capital letters.</w:t>
            </w:r>
          </w:p>
          <w:p w14:paraId="570E0028" w14:textId="26DE1143" w:rsidR="00115B9E" w:rsidRDefault="00115B9E" w:rsidP="003721E4">
            <w:r>
              <w:t>You SHOULD include formal language</w:t>
            </w:r>
            <w:r w:rsidR="00535700">
              <w:t xml:space="preserve"> and subtitles</w:t>
            </w:r>
            <w:r>
              <w:t xml:space="preserve"> and</w:t>
            </w:r>
            <w:r w:rsidR="00535700">
              <w:t xml:space="preserve"> you SHOULD</w:t>
            </w:r>
            <w:r>
              <w:t xml:space="preserve"> avoid contractions</w:t>
            </w:r>
            <w:r w:rsidR="00535700">
              <w:t>.</w:t>
            </w:r>
          </w:p>
          <w:p w14:paraId="1842AD34" w14:textId="0BCB95C7" w:rsidR="00115B9E" w:rsidRDefault="00115B9E" w:rsidP="003721E4">
            <w:r>
              <w:t xml:space="preserve">You COULD </w:t>
            </w:r>
            <w:r w:rsidR="00535700">
              <w:t>include a wider range of punctuation. Such as colon, semi colon, hyphen, brackets and commas.</w:t>
            </w:r>
          </w:p>
          <w:p w14:paraId="7BD8017E" w14:textId="029552A5" w:rsidR="003F63CB" w:rsidRPr="00AB6A5A" w:rsidRDefault="003F63CB" w:rsidP="005E1FDE"/>
        </w:tc>
      </w:tr>
      <w:tr w:rsidR="005E1FDE" w14:paraId="15C9A6E8" w14:textId="77777777" w:rsidTr="003721E4">
        <w:tc>
          <w:tcPr>
            <w:tcW w:w="1696" w:type="dxa"/>
          </w:tcPr>
          <w:p w14:paraId="4B9B9E31" w14:textId="41CB9F00" w:rsidR="005E1FDE" w:rsidRDefault="005E1FDE" w:rsidP="005E1FDE">
            <w:r>
              <w:t>Session 3</w:t>
            </w:r>
          </w:p>
        </w:tc>
        <w:tc>
          <w:tcPr>
            <w:tcW w:w="8931" w:type="dxa"/>
          </w:tcPr>
          <w:p w14:paraId="6DEDA849" w14:textId="77777777" w:rsidR="003721E4" w:rsidRDefault="003721E4" w:rsidP="003721E4">
            <w:pPr>
              <w:rPr>
                <w:b/>
                <w:bCs/>
              </w:rPr>
            </w:pPr>
            <w:r w:rsidRPr="005E1FDE">
              <w:rPr>
                <w:b/>
                <w:bCs/>
              </w:rPr>
              <w:t>Holes</w:t>
            </w:r>
            <w:r>
              <w:rPr>
                <w:b/>
                <w:bCs/>
              </w:rPr>
              <w:t xml:space="preserve"> – Chapter 8</w:t>
            </w:r>
          </w:p>
          <w:p w14:paraId="515DEF81" w14:textId="77777777" w:rsidR="003721E4" w:rsidRPr="003721E4" w:rsidRDefault="003721E4" w:rsidP="003721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the </w:t>
            </w:r>
            <w:proofErr w:type="spellStart"/>
            <w:r>
              <w:rPr>
                <w:b/>
                <w:bCs/>
              </w:rPr>
              <w:t>powerpoint</w:t>
            </w:r>
            <w:proofErr w:type="spellEnd"/>
            <w:r>
              <w:rPr>
                <w:b/>
                <w:bCs/>
              </w:rPr>
              <w:t xml:space="preserve"> to guide your work</w:t>
            </w:r>
          </w:p>
          <w:p w14:paraId="104A86C9" w14:textId="77777777" w:rsidR="00535700" w:rsidRDefault="00535700" w:rsidP="005E1FDE">
            <w:r>
              <w:t>Spend 5 minutes going back over your paragraphs from yesterday. Read through it and if anything stands out as not making sense or clumsy, edit it with a different coloured pen/pencil.</w:t>
            </w:r>
          </w:p>
          <w:p w14:paraId="1CC76246" w14:textId="77777777" w:rsidR="00535700" w:rsidRDefault="00535700" w:rsidP="005E1FDE"/>
          <w:p w14:paraId="09185F6D" w14:textId="77777777" w:rsidR="00535700" w:rsidRDefault="00535700" w:rsidP="005E1FDE">
            <w:r>
              <w:t>Repeat the steps from yesterday to complete your paragraphs on behaviour and diet.</w:t>
            </w:r>
          </w:p>
          <w:p w14:paraId="45407D35" w14:textId="77777777" w:rsidR="00535700" w:rsidRDefault="00535700" w:rsidP="005E1FDE"/>
          <w:p w14:paraId="557AD9F7" w14:textId="77777777" w:rsidR="00535700" w:rsidRDefault="00535700" w:rsidP="00535700">
            <w:r>
              <w:t>You MUST include varying sentence starters, punctuation and capital letters.</w:t>
            </w:r>
          </w:p>
          <w:p w14:paraId="6508CB12" w14:textId="77777777" w:rsidR="00535700" w:rsidRDefault="00535700" w:rsidP="00535700">
            <w:r>
              <w:t>You SHOULD include formal language and subtitles and you SHOULD avoid contractions.</w:t>
            </w:r>
          </w:p>
          <w:p w14:paraId="2C10A654" w14:textId="065DCDC2" w:rsidR="00535700" w:rsidRPr="003F63CB" w:rsidRDefault="00535700" w:rsidP="005E1FDE">
            <w:r>
              <w:t>You COULD include a wider range of punctuation. Such as colon, semi colon, hyphen, brackets and commas.</w:t>
            </w:r>
          </w:p>
        </w:tc>
      </w:tr>
    </w:tbl>
    <w:p w14:paraId="1399B899" w14:textId="11C72955" w:rsidR="00D6186E" w:rsidRDefault="00D6186E"/>
    <w:p w14:paraId="20895282" w14:textId="4F2F1AA5" w:rsidR="00CE02F8" w:rsidRDefault="00CE02F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068"/>
      </w:tblGrid>
      <w:tr w:rsidR="00CE02F8" w14:paraId="56CAA2F8" w14:textId="77777777" w:rsidTr="00D669C6">
        <w:trPr>
          <w:trHeight w:val="409"/>
        </w:trPr>
        <w:tc>
          <w:tcPr>
            <w:tcW w:w="10450" w:type="dxa"/>
            <w:gridSpan w:val="2"/>
            <w:shd w:val="clear" w:color="auto" w:fill="93FFA9"/>
          </w:tcPr>
          <w:p w14:paraId="643816AC" w14:textId="7080FFDD" w:rsidR="00CE02F8" w:rsidRDefault="00CE02F8" w:rsidP="00684919">
            <w:r>
              <w:lastRenderedPageBreak/>
              <w:br w:type="page"/>
              <w:t xml:space="preserve">Week </w:t>
            </w:r>
            <w:r w:rsidR="005A3BA4">
              <w:t>7</w:t>
            </w:r>
            <w:r>
              <w:t xml:space="preserve"> – Enrichment subjects</w:t>
            </w:r>
          </w:p>
        </w:tc>
      </w:tr>
      <w:tr w:rsidR="005A3BA4" w14:paraId="1FD2C40C" w14:textId="77777777" w:rsidTr="005A3BA4">
        <w:trPr>
          <w:trHeight w:val="2967"/>
        </w:trPr>
        <w:tc>
          <w:tcPr>
            <w:tcW w:w="5382" w:type="dxa"/>
          </w:tcPr>
          <w:p w14:paraId="7D447CA2" w14:textId="77777777" w:rsidR="005A3BA4" w:rsidRDefault="005A3BA4" w:rsidP="00666546">
            <w:pPr>
              <w:jc w:val="center"/>
              <w:rPr>
                <w:b/>
                <w:bCs/>
              </w:rPr>
            </w:pPr>
            <w:r w:rsidRPr="006B6B82">
              <w:rPr>
                <w:b/>
                <w:bCs/>
              </w:rPr>
              <w:t>ART</w:t>
            </w:r>
            <w:r>
              <w:rPr>
                <w:b/>
                <w:bCs/>
              </w:rPr>
              <w:t xml:space="preserve"> </w:t>
            </w:r>
          </w:p>
          <w:p w14:paraId="5F4B2BD7" w14:textId="6361592F" w:rsidR="005652A4" w:rsidRDefault="005652A4" w:rsidP="00D96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Sandra </w:t>
            </w:r>
            <w:proofErr w:type="spellStart"/>
            <w:r>
              <w:rPr>
                <w:b/>
                <w:bCs/>
              </w:rPr>
              <w:t>Silberzweig</w:t>
            </w:r>
            <w:proofErr w:type="spellEnd"/>
          </w:p>
          <w:p w14:paraId="47A19690" w14:textId="07019943" w:rsidR="005652A4" w:rsidRDefault="005652A4" w:rsidP="00666546">
            <w:pPr>
              <w:jc w:val="center"/>
            </w:pPr>
            <w:r w:rsidRPr="00D96B42">
              <w:t>Continuing our work on Abstract artw</w:t>
            </w:r>
            <w:r w:rsidR="00D96B42" w:rsidRPr="00D96B42">
              <w:t>ork</w:t>
            </w:r>
            <w:r w:rsidR="00D96B42">
              <w:t>,</w:t>
            </w:r>
            <w:r w:rsidR="00D96B42" w:rsidRPr="00D96B42">
              <w:t xml:space="preserve"> following our study of Peter Thorpe.</w:t>
            </w:r>
          </w:p>
          <w:p w14:paraId="05FB6C0D" w14:textId="77777777" w:rsidR="00D96B42" w:rsidRDefault="00D96B42" w:rsidP="00666546">
            <w:pPr>
              <w:jc w:val="center"/>
            </w:pPr>
          </w:p>
          <w:p w14:paraId="6FD3E03B" w14:textId="235503BC" w:rsidR="00D96B42" w:rsidRDefault="00D96B42" w:rsidP="00D96B42">
            <w:pPr>
              <w:jc w:val="center"/>
            </w:pPr>
            <w:r>
              <w:t xml:space="preserve">We are going to look at Sandra </w:t>
            </w:r>
            <w:proofErr w:type="spellStart"/>
            <w:r>
              <w:t>Siberzweig’s</w:t>
            </w:r>
            <w:proofErr w:type="spellEnd"/>
            <w:r>
              <w:t xml:space="preserve"> abstract portraits and use this as inspiration for our own.</w:t>
            </w:r>
          </w:p>
          <w:p w14:paraId="5007D5DD" w14:textId="77777777" w:rsidR="00D96B42" w:rsidRDefault="00D96B42" w:rsidP="00D96B42">
            <w:pPr>
              <w:jc w:val="center"/>
            </w:pPr>
          </w:p>
          <w:p w14:paraId="42AF310B" w14:textId="465AAC99" w:rsidR="00D96B42" w:rsidRPr="00D96B42" w:rsidRDefault="00D96B42" w:rsidP="00D96B42">
            <w:pPr>
              <w:jc w:val="center"/>
            </w:pPr>
            <w:r>
              <w:t xml:space="preserve">This week, watch the videos about abstract art and </w:t>
            </w:r>
            <w:proofErr w:type="spellStart"/>
            <w:r>
              <w:t>Siberzweig</w:t>
            </w:r>
            <w:proofErr w:type="spellEnd"/>
            <w:r>
              <w:t xml:space="preserve"> and </w:t>
            </w:r>
            <w:proofErr w:type="gramStart"/>
            <w:r>
              <w:t>use  the</w:t>
            </w:r>
            <w:proofErr w:type="gramEnd"/>
            <w:r>
              <w:t xml:space="preserve"> third video tutorial to have a go and test out some colour combinations!</w:t>
            </w:r>
          </w:p>
        </w:tc>
        <w:tc>
          <w:tcPr>
            <w:tcW w:w="5068" w:type="dxa"/>
          </w:tcPr>
          <w:p w14:paraId="2DB410C2" w14:textId="4C8CE23C" w:rsidR="005A3BA4" w:rsidRDefault="00EF460F" w:rsidP="005A3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</w:p>
          <w:p w14:paraId="53D0039E" w14:textId="33FAC76D" w:rsidR="00EF460F" w:rsidRDefault="00EF460F" w:rsidP="005A3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 of the family</w:t>
            </w:r>
          </w:p>
          <w:p w14:paraId="76B9AF74" w14:textId="33A338FA" w:rsidR="00EF460F" w:rsidRDefault="002220FD" w:rsidP="00EF460F">
            <w:pPr>
              <w:jc w:val="center"/>
            </w:pPr>
            <w:hyperlink r:id="rId8" w:history="1">
              <w:r w:rsidR="00EF460F">
                <w:rPr>
                  <w:rStyle w:val="Hyperlink"/>
                </w:rPr>
                <w:t>https://www.french-games.net/</w:t>
              </w:r>
            </w:hyperlink>
          </w:p>
          <w:p w14:paraId="17CDAA89" w14:textId="481409D5" w:rsidR="00EF460F" w:rsidRDefault="00EF460F" w:rsidP="00F95001"/>
          <w:p w14:paraId="6B0A3113" w14:textId="453C0C9B" w:rsidR="00EF460F" w:rsidRDefault="00EF460F" w:rsidP="00EF460F">
            <w:r>
              <w:t>Follow the link and then, in the grey box:</w:t>
            </w:r>
          </w:p>
          <w:p w14:paraId="43CA15D5" w14:textId="5E001106" w:rsidR="00EF460F" w:rsidRDefault="00EF460F" w:rsidP="00EF460F">
            <w:pPr>
              <w:pStyle w:val="ListParagraph"/>
              <w:numPr>
                <w:ilvl w:val="0"/>
                <w:numId w:val="3"/>
              </w:numPr>
            </w:pPr>
            <w:r>
              <w:t xml:space="preserve"> select the topic as: Family – members</w:t>
            </w:r>
          </w:p>
          <w:p w14:paraId="74C00F26" w14:textId="6BDE6AE2" w:rsidR="00EF460F" w:rsidRDefault="00EF460F" w:rsidP="00EF460F">
            <w:pPr>
              <w:pStyle w:val="ListParagraph"/>
              <w:numPr>
                <w:ilvl w:val="0"/>
                <w:numId w:val="3"/>
              </w:numPr>
            </w:pPr>
            <w:r>
              <w:t>Select Activity as: Lesson</w:t>
            </w:r>
          </w:p>
          <w:p w14:paraId="4EB74913" w14:textId="65547E09" w:rsidR="00EF460F" w:rsidRDefault="00EF460F" w:rsidP="00EF460F">
            <w:pPr>
              <w:pStyle w:val="ListParagraph"/>
              <w:numPr>
                <w:ilvl w:val="0"/>
                <w:numId w:val="3"/>
              </w:numPr>
            </w:pPr>
            <w:r>
              <w:t>Click “Let’s go Learn”</w:t>
            </w:r>
          </w:p>
          <w:p w14:paraId="75741CFF" w14:textId="580294AE" w:rsidR="00EF460F" w:rsidRDefault="00EF460F" w:rsidP="00EF460F">
            <w:pPr>
              <w:pStyle w:val="ListParagraph"/>
              <w:numPr>
                <w:ilvl w:val="0"/>
                <w:numId w:val="3"/>
              </w:numPr>
            </w:pPr>
            <w:r>
              <w:t>Click “Full Tutorial”</w:t>
            </w:r>
          </w:p>
          <w:p w14:paraId="760EBE89" w14:textId="2020C271" w:rsidR="00EF460F" w:rsidRDefault="00EF460F" w:rsidP="00EF460F">
            <w:pPr>
              <w:pStyle w:val="ListParagraph"/>
              <w:numPr>
                <w:ilvl w:val="0"/>
                <w:numId w:val="3"/>
              </w:numPr>
            </w:pPr>
            <w:r>
              <w:t>Follow the instructions.</w:t>
            </w:r>
          </w:p>
          <w:p w14:paraId="599AB9B2" w14:textId="5CFEF1F7" w:rsidR="00EF460F" w:rsidRDefault="00EF460F" w:rsidP="000616C2">
            <w:r>
              <w:t>You can play games after you have learned the words.</w:t>
            </w:r>
          </w:p>
        </w:tc>
      </w:tr>
      <w:tr w:rsidR="00D669C6" w:rsidRPr="00F26FDB" w14:paraId="79BE08AA" w14:textId="77777777" w:rsidTr="00AB6A5A">
        <w:trPr>
          <w:trHeight w:val="2252"/>
        </w:trPr>
        <w:tc>
          <w:tcPr>
            <w:tcW w:w="5382" w:type="dxa"/>
          </w:tcPr>
          <w:p w14:paraId="73B7C6CA" w14:textId="77777777" w:rsidR="00D669C6" w:rsidRDefault="00D669C6" w:rsidP="00684919">
            <w:pPr>
              <w:jc w:val="center"/>
              <w:rPr>
                <w:b/>
                <w:bCs/>
              </w:rPr>
            </w:pPr>
            <w:r w:rsidRPr="006B6B82">
              <w:rPr>
                <w:b/>
                <w:bCs/>
              </w:rPr>
              <w:t>COMPUTING</w:t>
            </w:r>
          </w:p>
          <w:p w14:paraId="53FAB1F0" w14:textId="77777777" w:rsidR="00732E18" w:rsidRDefault="00732E18" w:rsidP="00C374A7"/>
          <w:p w14:paraId="152CC9F5" w14:textId="046F3669" w:rsidR="00C374A7" w:rsidRDefault="00732E18" w:rsidP="00C374A7">
            <w:r>
              <w:t>2Do’s on Purple Mash</w:t>
            </w:r>
          </w:p>
          <w:p w14:paraId="091E8204" w14:textId="77777777" w:rsidR="0071549F" w:rsidRPr="00C374A7" w:rsidRDefault="0071549F" w:rsidP="00C374A7"/>
          <w:p w14:paraId="2B31EC24" w14:textId="04EECB09" w:rsidR="003B1535" w:rsidRDefault="00D669C6" w:rsidP="0066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Touch</w:t>
            </w:r>
            <w:r w:rsidR="00864554">
              <w:rPr>
                <w:b/>
                <w:bCs/>
              </w:rPr>
              <w:t>-</w:t>
            </w:r>
            <w:r>
              <w:rPr>
                <w:b/>
                <w:bCs/>
              </w:rPr>
              <w:t>typing</w:t>
            </w:r>
          </w:p>
          <w:p w14:paraId="73A75C86" w14:textId="3E408ABE" w:rsidR="00D669C6" w:rsidRPr="00684919" w:rsidRDefault="00D669C6" w:rsidP="00684919">
            <w:r>
              <w:t xml:space="preserve">BBC dance mat typing - </w:t>
            </w:r>
            <w:hyperlink r:id="rId9" w:history="1">
              <w:r>
                <w:rPr>
                  <w:rStyle w:val="Hyperlink"/>
                </w:rPr>
                <w:t>https://www.bbc.co.uk/bitesize/topics/zf2f9j6/articles/z3c6tfr</w:t>
              </w:r>
            </w:hyperlink>
          </w:p>
        </w:tc>
        <w:tc>
          <w:tcPr>
            <w:tcW w:w="5068" w:type="dxa"/>
          </w:tcPr>
          <w:p w14:paraId="76F3112F" w14:textId="77777777" w:rsidR="00D669C6" w:rsidRPr="006B6B82" w:rsidRDefault="00D669C6" w:rsidP="00684919">
            <w:pPr>
              <w:jc w:val="center"/>
              <w:rPr>
                <w:b/>
                <w:bCs/>
              </w:rPr>
            </w:pPr>
            <w:r w:rsidRPr="006B6B82">
              <w:rPr>
                <w:b/>
                <w:bCs/>
              </w:rPr>
              <w:t>GEOGRAPHY</w:t>
            </w:r>
          </w:p>
          <w:p w14:paraId="1DAA84FC" w14:textId="77777777" w:rsidR="00993945" w:rsidRDefault="00EF460F" w:rsidP="005A3BA4">
            <w:pPr>
              <w:jc w:val="center"/>
              <w:rPr>
                <w:b/>
                <w:bCs/>
              </w:rPr>
            </w:pPr>
            <w:r w:rsidRPr="00EF460F">
              <w:rPr>
                <w:b/>
                <w:bCs/>
              </w:rPr>
              <w:t>Compare Florida to Kent</w:t>
            </w:r>
          </w:p>
          <w:p w14:paraId="6B562B1A" w14:textId="76F1DE3F" w:rsidR="00EF460F" w:rsidRDefault="002220FD" w:rsidP="00EF460F">
            <w:hyperlink r:id="rId10" w:history="1">
              <w:r w:rsidR="00EF460F">
                <w:rPr>
                  <w:rStyle w:val="Hyperlink"/>
                </w:rPr>
                <w:t>https://www.bbc.co.uk/bitesize/topics/z3fycdm/articles/zrg3qp3</w:t>
              </w:r>
            </w:hyperlink>
            <w:r w:rsidR="000616C2">
              <w:t xml:space="preserve"> Watch the video and read the information about Florida.</w:t>
            </w:r>
          </w:p>
          <w:p w14:paraId="37E81A50" w14:textId="520823A7" w:rsidR="000616C2" w:rsidRDefault="000616C2" w:rsidP="00EF460F">
            <w:r>
              <w:t>On a double page:</w:t>
            </w:r>
          </w:p>
          <w:p w14:paraId="1D4CA825" w14:textId="0277A39C" w:rsidR="000616C2" w:rsidRDefault="000616C2" w:rsidP="00EF460F">
            <w:r>
              <w:t>On one page, write down things about Florida including weather, wildlife, location and other information.</w:t>
            </w:r>
          </w:p>
          <w:p w14:paraId="42CC429B" w14:textId="5B622141" w:rsidR="000616C2" w:rsidRDefault="000616C2" w:rsidP="00EF460F">
            <w:r>
              <w:t>On the opposite page,</w:t>
            </w:r>
            <w:r w:rsidR="005652A4">
              <w:t xml:space="preserve"> record information for the lake district</w:t>
            </w:r>
            <w:r>
              <w:t>.</w:t>
            </w:r>
          </w:p>
          <w:p w14:paraId="1303D7A4" w14:textId="77777777" w:rsidR="005652A4" w:rsidRDefault="002220FD" w:rsidP="005652A4">
            <w:hyperlink r:id="rId11" w:history="1">
              <w:r w:rsidR="005652A4">
                <w:rPr>
                  <w:rStyle w:val="Hyperlink"/>
                </w:rPr>
                <w:t>https://www.bbc.co.uk/bitesize/topics/z3fycdm/articles/zvys8xs</w:t>
              </w:r>
            </w:hyperlink>
          </w:p>
          <w:p w14:paraId="460BB475" w14:textId="4A16C3F2" w:rsidR="005652A4" w:rsidRDefault="005652A4" w:rsidP="00EF460F">
            <w:r w:rsidRPr="005652A4">
              <w:rPr>
                <w:b/>
                <w:bCs/>
              </w:rPr>
              <w:t>If you want a challenge</w:t>
            </w:r>
            <w:r>
              <w:t>: try comparing it with Kent instead, but you will need to research it yourself.</w:t>
            </w:r>
          </w:p>
          <w:p w14:paraId="5372E4BD" w14:textId="75B31924" w:rsidR="00EF460F" w:rsidRPr="00EF460F" w:rsidRDefault="000616C2" w:rsidP="000616C2">
            <w:r>
              <w:t xml:space="preserve">Once you have information for both, compare the two. </w:t>
            </w:r>
            <w:r w:rsidR="00D424EA">
              <w:t>Create a list of</w:t>
            </w:r>
            <w:r>
              <w:t xml:space="preserve"> similarities and a list of differences.</w:t>
            </w:r>
          </w:p>
        </w:tc>
      </w:tr>
      <w:tr w:rsidR="00CE02F8" w:rsidRPr="006B6B82" w14:paraId="5439D210" w14:textId="77777777" w:rsidTr="003C7629">
        <w:trPr>
          <w:trHeight w:val="3518"/>
        </w:trPr>
        <w:tc>
          <w:tcPr>
            <w:tcW w:w="5382" w:type="dxa"/>
          </w:tcPr>
          <w:p w14:paraId="33F4C701" w14:textId="20BCDCF8" w:rsidR="00C04BC6" w:rsidRDefault="00D669C6" w:rsidP="00684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0875D4D0" w14:textId="2E32B63B" w:rsidR="000616C2" w:rsidRDefault="000616C2" w:rsidP="00684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Levers and pulleys</w:t>
            </w:r>
          </w:p>
          <w:p w14:paraId="6A85B220" w14:textId="77777777" w:rsidR="00F95001" w:rsidRDefault="00F95001" w:rsidP="00684919">
            <w:pPr>
              <w:jc w:val="center"/>
              <w:rPr>
                <w:b/>
                <w:bCs/>
              </w:rPr>
            </w:pPr>
          </w:p>
          <w:p w14:paraId="3526115E" w14:textId="77777777" w:rsidR="000C4A1D" w:rsidRDefault="00F95001" w:rsidP="000616C2">
            <w:r>
              <w:t>Follow the PowerPoint and record your findings in your book.</w:t>
            </w:r>
          </w:p>
          <w:p w14:paraId="77506E4E" w14:textId="77777777" w:rsidR="00F95001" w:rsidRDefault="00F95001" w:rsidP="000616C2"/>
          <w:p w14:paraId="07685450" w14:textId="4B9564CD" w:rsidR="00F95001" w:rsidRPr="00384BF3" w:rsidRDefault="00F95001" w:rsidP="000616C2">
            <w:r>
              <w:t>For the investigation you could use the results worksheet or design your own way of recording your findings.</w:t>
            </w:r>
          </w:p>
        </w:tc>
        <w:tc>
          <w:tcPr>
            <w:tcW w:w="5068" w:type="dxa"/>
          </w:tcPr>
          <w:p w14:paraId="0A4D367F" w14:textId="77777777" w:rsidR="00CE02F8" w:rsidRDefault="00D669C6" w:rsidP="00D669C6">
            <w:pPr>
              <w:ind w:left="360"/>
              <w:jc w:val="center"/>
              <w:rPr>
                <w:b/>
                <w:bCs/>
              </w:rPr>
            </w:pPr>
            <w:r w:rsidRPr="00D669C6">
              <w:rPr>
                <w:b/>
                <w:bCs/>
              </w:rPr>
              <w:t>P.E.</w:t>
            </w:r>
          </w:p>
          <w:p w14:paraId="5F63C238" w14:textId="54B97D85" w:rsidR="00D669C6" w:rsidRDefault="00D669C6" w:rsidP="00732726">
            <w:pPr>
              <w:ind w:left="30"/>
            </w:pPr>
            <w:r>
              <w:rPr>
                <w:b/>
                <w:bCs/>
              </w:rPr>
              <w:t xml:space="preserve">Cosmic Kids Yoga – </w:t>
            </w:r>
            <w:r>
              <w:t>search YouTube</w:t>
            </w:r>
          </w:p>
          <w:p w14:paraId="5E695184" w14:textId="6E49CF05" w:rsidR="00D669C6" w:rsidRDefault="00D669C6" w:rsidP="00732726">
            <w:pPr>
              <w:ind w:left="30"/>
            </w:pPr>
            <w:r w:rsidRPr="00D669C6">
              <w:rPr>
                <w:b/>
                <w:bCs/>
              </w:rPr>
              <w:t>Joe Wicks</w:t>
            </w:r>
            <w:r>
              <w:rPr>
                <w:b/>
                <w:bCs/>
              </w:rPr>
              <w:t xml:space="preserve"> – </w:t>
            </w:r>
            <w:r w:rsidRPr="00D669C6">
              <w:t xml:space="preserve">daily PE lesson on </w:t>
            </w:r>
            <w:r>
              <w:t>Y</w:t>
            </w:r>
            <w:r w:rsidRPr="00D669C6">
              <w:t>ou</w:t>
            </w:r>
            <w:r>
              <w:t>T</w:t>
            </w:r>
            <w:r w:rsidRPr="00D669C6">
              <w:t>ube</w:t>
            </w:r>
          </w:p>
          <w:p w14:paraId="22C180C7" w14:textId="039947D7" w:rsidR="00D669C6" w:rsidRDefault="00D669C6" w:rsidP="00732726">
            <w:pPr>
              <w:ind w:left="30"/>
              <w:rPr>
                <w:b/>
                <w:bCs/>
              </w:rPr>
            </w:pPr>
          </w:p>
          <w:p w14:paraId="2A65C665" w14:textId="6A2A8E34" w:rsidR="00D669C6" w:rsidRDefault="00D669C6" w:rsidP="00732726">
            <w:pPr>
              <w:ind w:lef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Ideas</w:t>
            </w:r>
          </w:p>
          <w:p w14:paraId="3D0BA967" w14:textId="77777777" w:rsidR="00D669C6" w:rsidRDefault="00D669C6" w:rsidP="00732726">
            <w:pPr>
              <w:ind w:left="30"/>
            </w:pPr>
            <w:r w:rsidRPr="00D669C6">
              <w:t>Could you build an obstacle course in your garden?</w:t>
            </w:r>
          </w:p>
          <w:p w14:paraId="7D14820D" w14:textId="77777777" w:rsidR="00D669C6" w:rsidRDefault="00D669C6" w:rsidP="00732726">
            <w:pPr>
              <w:ind w:left="30"/>
            </w:pPr>
            <w:r>
              <w:t>Play the floor is Lava</w:t>
            </w:r>
          </w:p>
          <w:p w14:paraId="10CF663E" w14:textId="77777777" w:rsidR="00D669C6" w:rsidRDefault="00D669C6" w:rsidP="00732726">
            <w:pPr>
              <w:ind w:left="30"/>
            </w:pPr>
            <w:r>
              <w:t>Create a game with rules that you can teach the class.</w:t>
            </w:r>
          </w:p>
          <w:p w14:paraId="03AB0DB7" w14:textId="401927CA" w:rsidR="00D669C6" w:rsidRPr="00D669C6" w:rsidRDefault="00D669C6" w:rsidP="00732726">
            <w:pPr>
              <w:ind w:left="30"/>
            </w:pPr>
            <w:r>
              <w:t>Develop skills with</w:t>
            </w:r>
            <w:r w:rsidR="000616C2">
              <w:t>in</w:t>
            </w:r>
            <w:r>
              <w:t xml:space="preserve"> football, rugby, hockey or another sport.</w:t>
            </w:r>
          </w:p>
        </w:tc>
      </w:tr>
      <w:tr w:rsidR="00D669C6" w:rsidRPr="006B6B82" w14:paraId="6A1D9536" w14:textId="77777777" w:rsidTr="003C7629">
        <w:trPr>
          <w:trHeight w:val="3353"/>
        </w:trPr>
        <w:tc>
          <w:tcPr>
            <w:tcW w:w="5382" w:type="dxa"/>
          </w:tcPr>
          <w:p w14:paraId="626960E3" w14:textId="67155C61" w:rsidR="00D669C6" w:rsidRDefault="00D669C6" w:rsidP="00D669C6">
            <w:pPr>
              <w:jc w:val="center"/>
              <w:rPr>
                <w:b/>
                <w:bCs/>
              </w:rPr>
            </w:pPr>
          </w:p>
          <w:p w14:paraId="2341CA65" w14:textId="3985E46F" w:rsidR="00D669C6" w:rsidRPr="000C4A1D" w:rsidRDefault="00D669C6" w:rsidP="000C4A1D">
            <w:pPr>
              <w:jc w:val="center"/>
              <w:rPr>
                <w:b/>
                <w:bCs/>
              </w:rPr>
            </w:pPr>
            <w:r w:rsidRPr="00F26FDB">
              <w:rPr>
                <w:b/>
                <w:bCs/>
              </w:rPr>
              <w:t>MR FREEMAN’S RIDDLE OF THE WEEK</w:t>
            </w:r>
          </w:p>
          <w:p w14:paraId="5E723142" w14:textId="60993F14" w:rsidR="00732726" w:rsidRDefault="00732726" w:rsidP="00732726"/>
          <w:p w14:paraId="7215CA6A" w14:textId="4BE98CE4" w:rsidR="005A3BA4" w:rsidRDefault="0071549F" w:rsidP="0071549F">
            <w:pPr>
              <w:jc w:val="center"/>
            </w:pPr>
            <w:r>
              <w:t>A worker in the butchers is 162cm tall. What does she weigh?</w:t>
            </w:r>
          </w:p>
          <w:p w14:paraId="1A732E44" w14:textId="4FC2B6BA" w:rsidR="005A3BA4" w:rsidRDefault="005A3BA4" w:rsidP="00732726"/>
          <w:p w14:paraId="7BE8D71B" w14:textId="77777777" w:rsidR="005A3BA4" w:rsidRDefault="005A3BA4" w:rsidP="00732726"/>
          <w:p w14:paraId="07FE1FC6" w14:textId="77777777" w:rsidR="00D669C6" w:rsidRDefault="00D669C6" w:rsidP="00D669C6">
            <w:pPr>
              <w:jc w:val="center"/>
              <w:rPr>
                <w:u w:val="single"/>
              </w:rPr>
            </w:pPr>
            <w:r w:rsidRPr="00C04BC6">
              <w:rPr>
                <w:u w:val="single"/>
              </w:rPr>
              <w:t>ANSWERS:</w:t>
            </w:r>
          </w:p>
          <w:p w14:paraId="556F9B40" w14:textId="50299A06" w:rsidR="00D669C6" w:rsidRDefault="0071549F" w:rsidP="00C374A7">
            <w:pPr>
              <w:jc w:val="center"/>
              <w:rPr>
                <w:b/>
                <w:bCs/>
              </w:rPr>
            </w:pPr>
            <w:r>
              <w:t>Thank you for the scavenger hunt photos, some great efforts.</w:t>
            </w:r>
          </w:p>
        </w:tc>
        <w:tc>
          <w:tcPr>
            <w:tcW w:w="5068" w:type="dxa"/>
          </w:tcPr>
          <w:p w14:paraId="3FDEAEB4" w14:textId="77777777" w:rsidR="00D669C6" w:rsidRPr="00D669C6" w:rsidRDefault="00D669C6" w:rsidP="00D669C6">
            <w:pPr>
              <w:rPr>
                <w:b/>
                <w:bCs/>
                <w:sz w:val="22"/>
                <w:szCs w:val="22"/>
              </w:rPr>
            </w:pPr>
            <w:r w:rsidRPr="00D669C6">
              <w:rPr>
                <w:b/>
                <w:bCs/>
                <w:sz w:val="22"/>
                <w:szCs w:val="22"/>
              </w:rPr>
              <w:t>Also please remember to:</w:t>
            </w:r>
          </w:p>
          <w:p w14:paraId="5CE0FA05" w14:textId="77777777" w:rsidR="00D669C6" w:rsidRPr="00D669C6" w:rsidRDefault="00D669C6" w:rsidP="00732726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sz w:val="22"/>
                <w:szCs w:val="22"/>
              </w:rPr>
            </w:pPr>
            <w:r w:rsidRPr="00D669C6">
              <w:rPr>
                <w:sz w:val="22"/>
                <w:szCs w:val="22"/>
              </w:rPr>
              <w:t>Read EVERY day. I suggest at least 35minutes and that should include reading aloud.</w:t>
            </w:r>
          </w:p>
          <w:p w14:paraId="3DE4685C" w14:textId="77777777" w:rsidR="00D669C6" w:rsidRPr="00D669C6" w:rsidRDefault="00D669C6" w:rsidP="00732726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sz w:val="22"/>
                <w:szCs w:val="22"/>
              </w:rPr>
            </w:pPr>
            <w:r w:rsidRPr="00D669C6">
              <w:rPr>
                <w:sz w:val="22"/>
                <w:szCs w:val="22"/>
              </w:rPr>
              <w:t>Exercise regularly – dog-walks, trampolining, bike rides or creating your own dances are all vital!</w:t>
            </w:r>
          </w:p>
          <w:p w14:paraId="7E846364" w14:textId="77777777" w:rsidR="00D669C6" w:rsidRPr="00D669C6" w:rsidRDefault="00D669C6" w:rsidP="00732726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sz w:val="22"/>
                <w:szCs w:val="22"/>
              </w:rPr>
            </w:pPr>
            <w:r w:rsidRPr="00D669C6">
              <w:rPr>
                <w:sz w:val="22"/>
                <w:szCs w:val="22"/>
              </w:rPr>
              <w:t>Practice spellings – still working from the whole term list I sent at the start of term (another copy is attached)</w:t>
            </w:r>
          </w:p>
          <w:p w14:paraId="37E5E897" w14:textId="77777777" w:rsidR="00D669C6" w:rsidRPr="00D669C6" w:rsidRDefault="00D669C6" w:rsidP="00732726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sz w:val="22"/>
                <w:szCs w:val="22"/>
              </w:rPr>
            </w:pPr>
            <w:r w:rsidRPr="00D669C6">
              <w:rPr>
                <w:sz w:val="22"/>
                <w:szCs w:val="22"/>
              </w:rPr>
              <w:t>Talk and be open with each other. This could be a very tricky time and I want you all to be happy and healthy when I next see you. Make sure you don’t bottle too much up and you talk if you have any concerns.</w:t>
            </w:r>
          </w:p>
          <w:p w14:paraId="35A3DB37" w14:textId="0A18CD0A" w:rsidR="00D669C6" w:rsidRPr="00D669C6" w:rsidRDefault="00D669C6" w:rsidP="00D669C6">
            <w:pPr>
              <w:rPr>
                <w:b/>
                <w:bCs/>
                <w:sz w:val="22"/>
                <w:szCs w:val="22"/>
              </w:rPr>
            </w:pPr>
            <w:r w:rsidRPr="00D669C6">
              <w:rPr>
                <w:sz w:val="22"/>
                <w:szCs w:val="22"/>
              </w:rPr>
              <w:t>Watch the news (optional) Espresso or BBC Newsround are great ways of seeing what is going on.</w:t>
            </w:r>
          </w:p>
        </w:tc>
      </w:tr>
    </w:tbl>
    <w:p w14:paraId="273EFC59" w14:textId="77777777" w:rsidR="00AB6A5A" w:rsidRDefault="00AB6A5A"/>
    <w:sectPr w:rsidR="00AB6A5A" w:rsidSect="00C374A7">
      <w:pgSz w:w="11900" w:h="16840"/>
      <w:pgMar w:top="720" w:right="720" w:bottom="35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8246F"/>
    <w:multiLevelType w:val="hybridMultilevel"/>
    <w:tmpl w:val="37BA24E0"/>
    <w:lvl w:ilvl="0" w:tplc="1FCAD5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1730BC"/>
    <w:multiLevelType w:val="hybridMultilevel"/>
    <w:tmpl w:val="BCDC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E1E99"/>
    <w:multiLevelType w:val="hybridMultilevel"/>
    <w:tmpl w:val="98927FB0"/>
    <w:lvl w:ilvl="0" w:tplc="6EE001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D0C88"/>
    <w:multiLevelType w:val="hybridMultilevel"/>
    <w:tmpl w:val="3D184E5C"/>
    <w:lvl w:ilvl="0" w:tplc="47CCD4B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6E"/>
    <w:rsid w:val="000012E1"/>
    <w:rsid w:val="00002CF6"/>
    <w:rsid w:val="000616C2"/>
    <w:rsid w:val="000B34ED"/>
    <w:rsid w:val="000C4A1D"/>
    <w:rsid w:val="000F2357"/>
    <w:rsid w:val="000F3B9F"/>
    <w:rsid w:val="0010456B"/>
    <w:rsid w:val="00115B9E"/>
    <w:rsid w:val="00123226"/>
    <w:rsid w:val="0016639F"/>
    <w:rsid w:val="00166E8C"/>
    <w:rsid w:val="0018794C"/>
    <w:rsid w:val="001B5A8D"/>
    <w:rsid w:val="002220FD"/>
    <w:rsid w:val="002A38EA"/>
    <w:rsid w:val="002E46F0"/>
    <w:rsid w:val="00300B1E"/>
    <w:rsid w:val="003721E4"/>
    <w:rsid w:val="00384BF3"/>
    <w:rsid w:val="00394366"/>
    <w:rsid w:val="003B1535"/>
    <w:rsid w:val="003C7629"/>
    <w:rsid w:val="003D3115"/>
    <w:rsid w:val="003D642A"/>
    <w:rsid w:val="003F63CB"/>
    <w:rsid w:val="0041719A"/>
    <w:rsid w:val="00492523"/>
    <w:rsid w:val="004E2DB0"/>
    <w:rsid w:val="00535700"/>
    <w:rsid w:val="005652A4"/>
    <w:rsid w:val="005A3BA4"/>
    <w:rsid w:val="005D5FCA"/>
    <w:rsid w:val="005E1FDE"/>
    <w:rsid w:val="005E51F2"/>
    <w:rsid w:val="005F4A0C"/>
    <w:rsid w:val="005F7225"/>
    <w:rsid w:val="0061335B"/>
    <w:rsid w:val="006233C0"/>
    <w:rsid w:val="0064157E"/>
    <w:rsid w:val="00666546"/>
    <w:rsid w:val="00666E68"/>
    <w:rsid w:val="00684919"/>
    <w:rsid w:val="006B28FC"/>
    <w:rsid w:val="006B6B82"/>
    <w:rsid w:val="006E3CB5"/>
    <w:rsid w:val="00701944"/>
    <w:rsid w:val="0071549F"/>
    <w:rsid w:val="00732726"/>
    <w:rsid w:val="00732E18"/>
    <w:rsid w:val="00765A1C"/>
    <w:rsid w:val="007A2045"/>
    <w:rsid w:val="007B6B49"/>
    <w:rsid w:val="007C6F54"/>
    <w:rsid w:val="007D5891"/>
    <w:rsid w:val="0086175D"/>
    <w:rsid w:val="00864554"/>
    <w:rsid w:val="00873E68"/>
    <w:rsid w:val="008941AF"/>
    <w:rsid w:val="008A1073"/>
    <w:rsid w:val="00993945"/>
    <w:rsid w:val="009A1730"/>
    <w:rsid w:val="00A40596"/>
    <w:rsid w:val="00A859B3"/>
    <w:rsid w:val="00AB553C"/>
    <w:rsid w:val="00AB6A5A"/>
    <w:rsid w:val="00AF5B66"/>
    <w:rsid w:val="00B90646"/>
    <w:rsid w:val="00BD7714"/>
    <w:rsid w:val="00BF7385"/>
    <w:rsid w:val="00C04BC6"/>
    <w:rsid w:val="00C374A7"/>
    <w:rsid w:val="00C465ED"/>
    <w:rsid w:val="00C957D0"/>
    <w:rsid w:val="00CB2CC3"/>
    <w:rsid w:val="00CE02F8"/>
    <w:rsid w:val="00CE3C1F"/>
    <w:rsid w:val="00D424EA"/>
    <w:rsid w:val="00D4685C"/>
    <w:rsid w:val="00D52BB4"/>
    <w:rsid w:val="00D56AA7"/>
    <w:rsid w:val="00D6186E"/>
    <w:rsid w:val="00D66303"/>
    <w:rsid w:val="00D669C6"/>
    <w:rsid w:val="00D71C98"/>
    <w:rsid w:val="00D87D65"/>
    <w:rsid w:val="00D94CF3"/>
    <w:rsid w:val="00D96B42"/>
    <w:rsid w:val="00DC0B6F"/>
    <w:rsid w:val="00E126A7"/>
    <w:rsid w:val="00E23B7A"/>
    <w:rsid w:val="00E72E54"/>
    <w:rsid w:val="00E94A64"/>
    <w:rsid w:val="00EA5294"/>
    <w:rsid w:val="00EC715C"/>
    <w:rsid w:val="00EF460F"/>
    <w:rsid w:val="00EF7441"/>
    <w:rsid w:val="00F26FDB"/>
    <w:rsid w:val="00F95001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C10A"/>
  <w14:defaultImageDpi w14:val="32767"/>
  <w15:chartTrackingRefBased/>
  <w15:docId w15:val="{204DA97D-DE04-DF41-90F6-28CDAFC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460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B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D669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374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nch-games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14hIg2lNM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7t6Fv1j3Q0&amp;list=PLg-J652UZsr1FBQ2FMZImRv_UWF1C2Rgi" TargetMode="External"/><Relationship Id="rId11" Type="http://schemas.openxmlformats.org/officeDocument/2006/relationships/hyperlink" Target="https://www.bbc.co.uk/bitesize/topics/z3fycdm/articles/zvys8xs" TargetMode="External"/><Relationship Id="rId5" Type="http://schemas.openxmlformats.org/officeDocument/2006/relationships/hyperlink" Target="https://www.youtube.com/watch?v=n2YkbdNORp8" TargetMode="External"/><Relationship Id="rId10" Type="http://schemas.openxmlformats.org/officeDocument/2006/relationships/hyperlink" Target="https://www.bbc.co.uk/bitesize/topics/z3fycdm/articles/zrg3q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f2f9j6/articles/z3c6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Freeman</dc:creator>
  <cp:keywords/>
  <dc:description/>
  <cp:lastModifiedBy>James Freeman</cp:lastModifiedBy>
  <cp:revision>7</cp:revision>
  <dcterms:created xsi:type="dcterms:W3CDTF">2020-05-07T14:02:00Z</dcterms:created>
  <dcterms:modified xsi:type="dcterms:W3CDTF">2020-05-08T13:56:00Z</dcterms:modified>
</cp:coreProperties>
</file>